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4D5" w:rsidRPr="00955609" w:rsidRDefault="00E85525" w:rsidP="00955609">
      <w:pPr>
        <w:ind w:right="-428"/>
        <w:jc w:val="center"/>
        <w:rPr>
          <w:rFonts w:ascii="Century Schoolbook" w:hAnsi="Century Schoolbook"/>
          <w:sz w:val="28"/>
          <w:szCs w:val="28"/>
        </w:rPr>
      </w:pPr>
      <w:r w:rsidRPr="00955609">
        <w:rPr>
          <w:rFonts w:ascii="Century Gothic,BoldItalic" w:hAnsi="Century Gothic,BoldItalic" w:cs="Century Gothic,BoldItalic"/>
          <w:bCs/>
          <w:i/>
          <w:iCs/>
          <w:noProof/>
          <w:sz w:val="28"/>
          <w:szCs w:val="28"/>
          <w:lang w:eastAsia="ru-RU"/>
        </w:rPr>
        <w:drawing>
          <wp:anchor distT="0" distB="0" distL="114300" distR="114300" simplePos="0" relativeHeight="251649536" behindDoc="1" locked="0" layoutInCell="1" allowOverlap="1" wp14:anchorId="51D98954" wp14:editId="2176477D">
            <wp:simplePos x="0" y="0"/>
            <wp:positionH relativeFrom="column">
              <wp:posOffset>-819150</wp:posOffset>
            </wp:positionH>
            <wp:positionV relativeFrom="page">
              <wp:posOffset>-51435</wp:posOffset>
            </wp:positionV>
            <wp:extent cx="7581900" cy="10782300"/>
            <wp:effectExtent l="0" t="0" r="0" b="0"/>
            <wp:wrapNone/>
            <wp:docPr id="5" name="Рисунок 5" descr="D:\ИДЕИ\бирки и рамки разные\храм\cf594a7d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ИДЕИ\бирки и рамки разные\храм\cf594a7db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8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5609" w:rsidRPr="00955609">
        <w:rPr>
          <w:rFonts w:ascii="Century Schoolbook" w:hAnsi="Century Schoolbook"/>
          <w:sz w:val="28"/>
          <w:szCs w:val="28"/>
        </w:rPr>
        <w:t>ГЛАВНОЕ УПРАВЛЕНИЕ ПО ОБРАЗОВАНИЮ ВИТЕБСКОГО ОБЛАСТНОГО ИСПОЛНИТЕЛЬНОГО КОМИТЕТА УЧРЕЖДЕНИЕ ОБРАЗОВАНИЯ</w:t>
      </w:r>
      <w:r w:rsidR="00955609">
        <w:rPr>
          <w:rFonts w:ascii="Century Schoolbook" w:hAnsi="Century Schoolbook"/>
          <w:sz w:val="28"/>
          <w:szCs w:val="28"/>
        </w:rPr>
        <w:t xml:space="preserve"> </w:t>
      </w:r>
      <w:r w:rsidR="00955609" w:rsidRPr="00955609">
        <w:rPr>
          <w:rFonts w:ascii="Century Schoolbook" w:hAnsi="Century Schoolbook"/>
          <w:sz w:val="28"/>
          <w:szCs w:val="28"/>
        </w:rPr>
        <w:t>«ВИТЕБСКИЙ ГОСУДАРСТВЕННЫЙ КОЛЛЕДЖ ЭЛЕКТРОТЕХНИКИ»</w:t>
      </w:r>
    </w:p>
    <w:p w:rsidR="0035493E" w:rsidRDefault="0035493E" w:rsidP="00375F02">
      <w:pPr>
        <w:ind w:left="-142" w:right="-428"/>
        <w:jc w:val="center"/>
        <w:rPr>
          <w:rFonts w:ascii="Century Schoolbook" w:hAnsi="Century Schoolbook"/>
          <w:b/>
          <w:sz w:val="24"/>
          <w:szCs w:val="24"/>
        </w:rPr>
      </w:pPr>
    </w:p>
    <w:p w:rsidR="0035493E" w:rsidRDefault="0035493E" w:rsidP="00E85525">
      <w:pPr>
        <w:ind w:left="-1701" w:right="-428"/>
        <w:jc w:val="center"/>
        <w:rPr>
          <w:rFonts w:ascii="Century Schoolbook" w:hAnsi="Century Schoolbook"/>
          <w:b/>
          <w:sz w:val="24"/>
          <w:szCs w:val="24"/>
        </w:rPr>
      </w:pPr>
    </w:p>
    <w:p w:rsidR="0035493E" w:rsidRDefault="0035493E" w:rsidP="00E256F0">
      <w:pPr>
        <w:ind w:right="-428"/>
        <w:rPr>
          <w:rFonts w:ascii="Century Schoolbook" w:hAnsi="Century Schoolbook"/>
          <w:b/>
          <w:sz w:val="32"/>
          <w:szCs w:val="32"/>
        </w:rPr>
      </w:pPr>
    </w:p>
    <w:p w:rsidR="005B25DA" w:rsidRDefault="00AC32E0" w:rsidP="00AC32E0">
      <w:pPr>
        <w:ind w:right="-428"/>
        <w:rPr>
          <w:rFonts w:ascii="Century Schoolbook" w:hAnsi="Century Schoolbook"/>
          <w:b/>
          <w:sz w:val="32"/>
          <w:szCs w:val="32"/>
        </w:rPr>
      </w:pPr>
      <w:r>
        <w:rPr>
          <w:rFonts w:ascii="Century Schoolbook" w:hAnsi="Century Schoolbook"/>
          <w:b/>
          <w:sz w:val="32"/>
          <w:szCs w:val="32"/>
        </w:rPr>
        <w:t xml:space="preserve"> </w:t>
      </w:r>
    </w:p>
    <w:p w:rsidR="00AC32E0" w:rsidRPr="00AC32E0" w:rsidRDefault="00AC32E0" w:rsidP="00AC32E0">
      <w:pPr>
        <w:ind w:right="-428"/>
        <w:rPr>
          <w:rFonts w:ascii="Century Schoolbook" w:hAnsi="Century Schoolbook"/>
          <w:b/>
          <w:sz w:val="32"/>
          <w:szCs w:val="32"/>
        </w:rPr>
      </w:pPr>
    </w:p>
    <w:p w:rsidR="0035493E" w:rsidRPr="0012125F" w:rsidRDefault="0035493E" w:rsidP="0012125F">
      <w:pPr>
        <w:pStyle w:val="a3"/>
        <w:ind w:left="0"/>
        <w:jc w:val="center"/>
        <w:rPr>
          <w:rFonts w:ascii="Arial Black" w:hAnsi="Arial Black"/>
          <w:i/>
          <w:color w:val="C00000"/>
          <w:sz w:val="72"/>
          <w:szCs w:val="72"/>
        </w:rPr>
      </w:pPr>
      <w:r w:rsidRPr="00121519">
        <w:rPr>
          <w:rFonts w:ascii="Arial Black" w:hAnsi="Arial Black"/>
          <w:i/>
          <w:color w:val="C00000"/>
          <w:sz w:val="72"/>
          <w:szCs w:val="72"/>
        </w:rPr>
        <w:t>«Дорога к храму –</w:t>
      </w:r>
      <w:r w:rsidRPr="0012125F">
        <w:rPr>
          <w:rFonts w:ascii="Arial Black" w:hAnsi="Arial Black"/>
          <w:i/>
          <w:color w:val="C00000"/>
          <w:sz w:val="72"/>
          <w:szCs w:val="72"/>
        </w:rPr>
        <w:t>дорога к себе»</w:t>
      </w:r>
    </w:p>
    <w:p w:rsidR="0035493E" w:rsidRPr="0035493E" w:rsidRDefault="0035493E" w:rsidP="0012125F">
      <w:pPr>
        <w:ind w:right="-428"/>
        <w:jc w:val="center"/>
        <w:rPr>
          <w:rFonts w:ascii="Century Schoolbook" w:hAnsi="Century Schoolbook"/>
          <w:b/>
          <w:sz w:val="32"/>
          <w:szCs w:val="32"/>
        </w:rPr>
      </w:pPr>
      <w:r w:rsidRPr="0035493E">
        <w:rPr>
          <w:rFonts w:ascii="Century Schoolbook" w:hAnsi="Century Schoolbook"/>
          <w:b/>
          <w:sz w:val="32"/>
          <w:szCs w:val="32"/>
        </w:rPr>
        <w:t>(заочная экскурсия –диалог)</w:t>
      </w:r>
    </w:p>
    <w:p w:rsidR="0035493E" w:rsidRDefault="0035493E" w:rsidP="0035493E">
      <w:pPr>
        <w:ind w:left="-567" w:right="-428"/>
        <w:jc w:val="center"/>
        <w:rPr>
          <w:rFonts w:ascii="Century Schoolbook" w:hAnsi="Century Schoolbook"/>
          <w:b/>
          <w:sz w:val="24"/>
          <w:szCs w:val="24"/>
        </w:rPr>
      </w:pPr>
    </w:p>
    <w:p w:rsidR="0035493E" w:rsidRDefault="0035493E" w:rsidP="0035493E">
      <w:pPr>
        <w:ind w:left="-567" w:right="-428"/>
        <w:jc w:val="center"/>
        <w:rPr>
          <w:rFonts w:ascii="Century Schoolbook" w:hAnsi="Century Schoolbook"/>
          <w:b/>
          <w:sz w:val="24"/>
          <w:szCs w:val="24"/>
        </w:rPr>
      </w:pPr>
    </w:p>
    <w:p w:rsidR="0035493E" w:rsidRDefault="0035493E" w:rsidP="0035493E">
      <w:pPr>
        <w:ind w:left="-567" w:right="-428"/>
        <w:jc w:val="center"/>
        <w:rPr>
          <w:rFonts w:ascii="Century Schoolbook" w:hAnsi="Century Schoolbook"/>
          <w:b/>
          <w:sz w:val="24"/>
          <w:szCs w:val="24"/>
        </w:rPr>
      </w:pPr>
    </w:p>
    <w:p w:rsidR="00E256F0" w:rsidRDefault="00E256F0" w:rsidP="0012125F">
      <w:pPr>
        <w:spacing w:after="0" w:line="240" w:lineRule="auto"/>
        <w:ind w:left="284" w:right="-428"/>
        <w:jc w:val="center"/>
        <w:rPr>
          <w:rFonts w:ascii="Century Schoolbook" w:hAnsi="Century Schoolbook"/>
          <w:b/>
          <w:sz w:val="24"/>
          <w:szCs w:val="24"/>
        </w:rPr>
      </w:pPr>
    </w:p>
    <w:p w:rsidR="00E256F0" w:rsidRDefault="00E256F0" w:rsidP="0012125F">
      <w:pPr>
        <w:spacing w:after="0" w:line="240" w:lineRule="auto"/>
        <w:ind w:left="4678" w:right="-428"/>
        <w:jc w:val="center"/>
        <w:rPr>
          <w:rFonts w:ascii="Century Schoolbook" w:hAnsi="Century Schoolbook"/>
          <w:b/>
          <w:sz w:val="24"/>
          <w:szCs w:val="24"/>
        </w:rPr>
      </w:pPr>
    </w:p>
    <w:p w:rsidR="0012125F" w:rsidRDefault="0012125F" w:rsidP="0012125F">
      <w:pPr>
        <w:spacing w:after="0" w:line="240" w:lineRule="auto"/>
        <w:ind w:left="5529" w:right="-2"/>
        <w:rPr>
          <w:rFonts w:ascii="Century Schoolbook" w:hAnsi="Century Schoolbook"/>
          <w:b/>
          <w:sz w:val="28"/>
          <w:szCs w:val="28"/>
        </w:rPr>
      </w:pPr>
    </w:p>
    <w:p w:rsidR="0012125F" w:rsidRDefault="0012125F" w:rsidP="0012125F">
      <w:pPr>
        <w:spacing w:after="0" w:line="240" w:lineRule="auto"/>
        <w:ind w:left="5529" w:right="-2"/>
        <w:rPr>
          <w:rFonts w:ascii="Century Schoolbook" w:hAnsi="Century Schoolbook"/>
          <w:b/>
          <w:sz w:val="28"/>
          <w:szCs w:val="28"/>
        </w:rPr>
      </w:pPr>
    </w:p>
    <w:p w:rsidR="0012125F" w:rsidRDefault="0012125F" w:rsidP="0012125F">
      <w:pPr>
        <w:spacing w:after="0" w:line="240" w:lineRule="auto"/>
        <w:ind w:left="5529" w:right="-2"/>
        <w:rPr>
          <w:rFonts w:ascii="Century Schoolbook" w:hAnsi="Century Schoolbook"/>
          <w:b/>
          <w:sz w:val="28"/>
          <w:szCs w:val="28"/>
        </w:rPr>
      </w:pPr>
    </w:p>
    <w:p w:rsidR="0012125F" w:rsidRDefault="0035493E" w:rsidP="0012125F">
      <w:pPr>
        <w:spacing w:after="0" w:line="240" w:lineRule="auto"/>
        <w:ind w:left="5529" w:right="-2"/>
        <w:rPr>
          <w:rFonts w:ascii="Century Schoolbook" w:hAnsi="Century Schoolbook"/>
          <w:b/>
          <w:sz w:val="28"/>
          <w:szCs w:val="28"/>
        </w:rPr>
      </w:pPr>
      <w:r w:rsidRPr="00EB2BD9">
        <w:rPr>
          <w:rFonts w:ascii="Century Schoolbook" w:hAnsi="Century Schoolbook"/>
          <w:b/>
          <w:sz w:val="28"/>
          <w:szCs w:val="28"/>
        </w:rPr>
        <w:t>Г</w:t>
      </w:r>
      <w:r w:rsidR="00EB2BD9" w:rsidRPr="00EB2BD9">
        <w:rPr>
          <w:rFonts w:ascii="Century Schoolbook" w:hAnsi="Century Schoolbook"/>
          <w:b/>
          <w:sz w:val="28"/>
          <w:szCs w:val="28"/>
        </w:rPr>
        <w:t>РАБСКАЯ</w:t>
      </w:r>
      <w:r w:rsidR="00AC32E0">
        <w:rPr>
          <w:rFonts w:ascii="Century Schoolbook" w:hAnsi="Century Schoolbook"/>
          <w:b/>
          <w:sz w:val="28"/>
          <w:szCs w:val="28"/>
        </w:rPr>
        <w:t xml:space="preserve"> М.М.</w:t>
      </w:r>
    </w:p>
    <w:p w:rsidR="0035493E" w:rsidRPr="00EB2BD9" w:rsidRDefault="00AC32E0" w:rsidP="0012125F">
      <w:pPr>
        <w:spacing w:after="0" w:line="240" w:lineRule="auto"/>
        <w:ind w:left="5529" w:right="-2"/>
        <w:rPr>
          <w:rFonts w:ascii="Century Schoolbook" w:hAnsi="Century Schoolbook"/>
          <w:b/>
          <w:sz w:val="28"/>
          <w:szCs w:val="28"/>
        </w:rPr>
      </w:pPr>
      <w:r>
        <w:rPr>
          <w:rFonts w:ascii="Century Schoolbook" w:hAnsi="Century Schoolbook"/>
          <w:b/>
          <w:sz w:val="28"/>
          <w:szCs w:val="28"/>
        </w:rPr>
        <w:t>Заведующий</w:t>
      </w:r>
      <w:r w:rsidR="0035493E" w:rsidRPr="00EB2BD9">
        <w:rPr>
          <w:rFonts w:ascii="Century Schoolbook" w:hAnsi="Century Schoolbook"/>
          <w:b/>
          <w:sz w:val="28"/>
          <w:szCs w:val="28"/>
        </w:rPr>
        <w:t xml:space="preserve"> библиотекой</w:t>
      </w:r>
      <w:r w:rsidR="0012125F">
        <w:rPr>
          <w:rFonts w:ascii="Century Schoolbook" w:hAnsi="Century Schoolbook"/>
          <w:b/>
          <w:sz w:val="28"/>
          <w:szCs w:val="28"/>
        </w:rPr>
        <w:t xml:space="preserve"> Витебский </w:t>
      </w:r>
      <w:r w:rsidR="0035493E" w:rsidRPr="00EB2BD9">
        <w:rPr>
          <w:rFonts w:ascii="Century Schoolbook" w:hAnsi="Century Schoolbook"/>
          <w:b/>
          <w:sz w:val="28"/>
          <w:szCs w:val="28"/>
        </w:rPr>
        <w:t>государственный</w:t>
      </w:r>
      <w:r w:rsidR="00EB2BD9">
        <w:rPr>
          <w:rFonts w:ascii="Century Schoolbook" w:hAnsi="Century Schoolbook"/>
          <w:b/>
          <w:sz w:val="28"/>
          <w:szCs w:val="28"/>
        </w:rPr>
        <w:t xml:space="preserve"> </w:t>
      </w:r>
      <w:r w:rsidR="0035493E" w:rsidRPr="00EB2BD9">
        <w:rPr>
          <w:rFonts w:ascii="Century Schoolbook" w:hAnsi="Century Schoolbook"/>
          <w:b/>
          <w:sz w:val="28"/>
          <w:szCs w:val="28"/>
        </w:rPr>
        <w:t>колледж</w:t>
      </w:r>
      <w:r w:rsidR="00375F02">
        <w:rPr>
          <w:rFonts w:ascii="Century Schoolbook" w:hAnsi="Century Schoolbook"/>
          <w:b/>
          <w:sz w:val="28"/>
          <w:szCs w:val="28"/>
        </w:rPr>
        <w:t xml:space="preserve"> </w:t>
      </w:r>
      <w:r>
        <w:rPr>
          <w:rFonts w:ascii="Century Schoolbook" w:hAnsi="Century Schoolbook"/>
          <w:b/>
          <w:sz w:val="28"/>
          <w:szCs w:val="28"/>
        </w:rPr>
        <w:t>электротехники</w:t>
      </w:r>
    </w:p>
    <w:p w:rsidR="00EB2BD9" w:rsidRDefault="00EB2BD9" w:rsidP="0035493E">
      <w:pPr>
        <w:ind w:left="-567" w:right="-428"/>
        <w:jc w:val="center"/>
        <w:rPr>
          <w:rFonts w:ascii="Century Schoolbook" w:hAnsi="Century Schoolbook"/>
          <w:b/>
          <w:sz w:val="24"/>
          <w:szCs w:val="24"/>
        </w:rPr>
      </w:pPr>
    </w:p>
    <w:p w:rsidR="00DC292E" w:rsidRDefault="00DC292E" w:rsidP="0035493E">
      <w:pPr>
        <w:ind w:left="-567" w:right="-428"/>
        <w:jc w:val="center"/>
        <w:rPr>
          <w:rFonts w:ascii="Century Schoolbook" w:hAnsi="Century Schoolbook"/>
          <w:b/>
          <w:sz w:val="24"/>
          <w:szCs w:val="24"/>
        </w:rPr>
      </w:pPr>
    </w:p>
    <w:p w:rsidR="00375F02" w:rsidRDefault="00375F02" w:rsidP="0035493E">
      <w:pPr>
        <w:ind w:left="-567" w:right="-428"/>
        <w:jc w:val="center"/>
        <w:rPr>
          <w:rFonts w:ascii="Century Schoolbook" w:hAnsi="Century Schoolbook"/>
          <w:b/>
          <w:sz w:val="24"/>
          <w:szCs w:val="24"/>
        </w:rPr>
      </w:pPr>
    </w:p>
    <w:p w:rsidR="00AC32E0" w:rsidRDefault="00AC32E0" w:rsidP="00375F02">
      <w:pPr>
        <w:ind w:left="-567" w:right="-428"/>
        <w:jc w:val="center"/>
        <w:rPr>
          <w:rFonts w:ascii="Century Schoolbook" w:hAnsi="Century Schoolbook"/>
          <w:b/>
          <w:sz w:val="24"/>
          <w:szCs w:val="24"/>
        </w:rPr>
      </w:pPr>
    </w:p>
    <w:p w:rsidR="00AC32E0" w:rsidRDefault="00AC32E0" w:rsidP="00375F02">
      <w:pPr>
        <w:ind w:left="-567" w:right="-428"/>
        <w:jc w:val="center"/>
        <w:rPr>
          <w:rFonts w:ascii="Century Schoolbook" w:hAnsi="Century Schoolbook"/>
          <w:b/>
          <w:sz w:val="24"/>
          <w:szCs w:val="24"/>
        </w:rPr>
      </w:pPr>
    </w:p>
    <w:p w:rsidR="00AC32E0" w:rsidRDefault="00AC32E0" w:rsidP="00375F02">
      <w:pPr>
        <w:ind w:left="-567" w:right="-428"/>
        <w:jc w:val="center"/>
        <w:rPr>
          <w:rFonts w:ascii="Century Schoolbook" w:hAnsi="Century Schoolbook"/>
          <w:b/>
          <w:sz w:val="24"/>
          <w:szCs w:val="24"/>
        </w:rPr>
      </w:pPr>
    </w:p>
    <w:p w:rsidR="00375F02" w:rsidRDefault="00AC32E0" w:rsidP="00375F02">
      <w:pPr>
        <w:ind w:left="-567" w:right="-428"/>
        <w:jc w:val="center"/>
        <w:rPr>
          <w:rFonts w:ascii="Century Schoolbook" w:hAnsi="Century Schoolbook"/>
          <w:b/>
          <w:sz w:val="24"/>
          <w:szCs w:val="24"/>
        </w:rPr>
      </w:pPr>
      <w:r>
        <w:rPr>
          <w:rFonts w:ascii="Century Schoolbook" w:hAnsi="Century Schoolbook"/>
          <w:b/>
          <w:sz w:val="24"/>
          <w:szCs w:val="24"/>
        </w:rPr>
        <w:t>Витебск, 2022</w:t>
      </w:r>
      <w:r w:rsidR="0012125F">
        <w:rPr>
          <w:rFonts w:ascii="Century Schoolbook" w:hAnsi="Century Schoolbook"/>
          <w:b/>
          <w:sz w:val="24"/>
          <w:szCs w:val="24"/>
        </w:rPr>
        <w:t xml:space="preserve"> </w:t>
      </w:r>
      <w:r w:rsidR="00375F02">
        <w:rPr>
          <w:rFonts w:ascii="Century Schoolbook" w:hAnsi="Century Schoolbook"/>
          <w:b/>
          <w:sz w:val="24"/>
          <w:szCs w:val="24"/>
        </w:rPr>
        <w:t>г.</w:t>
      </w:r>
    </w:p>
    <w:p w:rsidR="0012125F" w:rsidRDefault="00D7313B" w:rsidP="0012125F">
      <w:pPr>
        <w:tabs>
          <w:tab w:val="left" w:pos="851"/>
        </w:tabs>
        <w:spacing w:after="0" w:line="240" w:lineRule="auto"/>
        <w:ind w:right="-428" w:firstLine="709"/>
        <w:rPr>
          <w:rFonts w:ascii="Times New Roman" w:hAnsi="Times New Roman" w:cs="Times New Roman"/>
          <w:sz w:val="28"/>
          <w:szCs w:val="28"/>
        </w:rPr>
      </w:pPr>
      <w:r w:rsidRPr="0012125F">
        <w:rPr>
          <w:rFonts w:ascii="Times New Roman" w:hAnsi="Times New Roman" w:cs="Times New Roman"/>
          <w:b/>
          <w:bCs/>
          <w:i/>
          <w:iCs/>
          <w:noProof/>
          <w:color w:val="00206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46464" behindDoc="1" locked="0" layoutInCell="1" allowOverlap="1" wp14:anchorId="4EA66173" wp14:editId="5FF54953">
            <wp:simplePos x="0" y="0"/>
            <wp:positionH relativeFrom="column">
              <wp:posOffset>-771525</wp:posOffset>
            </wp:positionH>
            <wp:positionV relativeFrom="page">
              <wp:posOffset>14605</wp:posOffset>
            </wp:positionV>
            <wp:extent cx="7600950" cy="10667365"/>
            <wp:effectExtent l="0" t="0" r="0" b="635"/>
            <wp:wrapNone/>
            <wp:docPr id="6" name="Рисунок 6" descr="D:\ИДЕИ\бирки и рамки разные\храм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ИДЕИ\бирки и рамки разные\храм\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0" cy="1066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7691" w:rsidRPr="0012125F">
        <w:rPr>
          <w:rFonts w:ascii="Times New Roman" w:hAnsi="Times New Roman" w:cs="Times New Roman"/>
          <w:b/>
          <w:sz w:val="28"/>
          <w:szCs w:val="28"/>
        </w:rPr>
        <w:t>Цель:</w:t>
      </w:r>
      <w:r w:rsidR="00DD7691" w:rsidRPr="0012125F">
        <w:rPr>
          <w:rFonts w:ascii="Times New Roman" w:hAnsi="Times New Roman" w:cs="Times New Roman"/>
          <w:sz w:val="28"/>
          <w:szCs w:val="28"/>
        </w:rPr>
        <w:t xml:space="preserve"> знакомство с храмом Воскресения Христова</w:t>
      </w:r>
      <w:r w:rsidRPr="0012125F">
        <w:rPr>
          <w:rFonts w:ascii="Times New Roman" w:hAnsi="Times New Roman" w:cs="Times New Roman"/>
          <w:sz w:val="28"/>
          <w:szCs w:val="28"/>
        </w:rPr>
        <w:t>.</w:t>
      </w:r>
    </w:p>
    <w:p w:rsidR="00DD7691" w:rsidRPr="0012125F" w:rsidRDefault="00DD7691" w:rsidP="0012125F">
      <w:pPr>
        <w:tabs>
          <w:tab w:val="left" w:pos="851"/>
        </w:tabs>
        <w:spacing w:after="0" w:line="240" w:lineRule="auto"/>
        <w:ind w:right="-428" w:firstLine="709"/>
        <w:rPr>
          <w:rFonts w:ascii="Times New Roman" w:hAnsi="Times New Roman" w:cs="Times New Roman"/>
          <w:sz w:val="28"/>
          <w:szCs w:val="28"/>
        </w:rPr>
      </w:pPr>
      <w:r w:rsidRPr="0012125F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DD7691" w:rsidRPr="0012125F" w:rsidRDefault="00DD7691" w:rsidP="00121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25F">
        <w:rPr>
          <w:rFonts w:ascii="Times New Roman" w:hAnsi="Times New Roman" w:cs="Times New Roman"/>
          <w:sz w:val="28"/>
          <w:szCs w:val="28"/>
        </w:rPr>
        <w:t>-</w:t>
      </w:r>
      <w:r w:rsidR="0012125F">
        <w:rPr>
          <w:rFonts w:ascii="Times New Roman" w:hAnsi="Times New Roman" w:cs="Times New Roman"/>
          <w:sz w:val="28"/>
          <w:szCs w:val="28"/>
        </w:rPr>
        <w:t> </w:t>
      </w:r>
      <w:r w:rsidRPr="0012125F">
        <w:rPr>
          <w:rFonts w:ascii="Times New Roman" w:hAnsi="Times New Roman" w:cs="Times New Roman"/>
          <w:sz w:val="28"/>
          <w:szCs w:val="28"/>
        </w:rPr>
        <w:t>развивать у учащихся интерес к национальной культуре</w:t>
      </w:r>
      <w:r w:rsidR="00D7313B" w:rsidRPr="0012125F">
        <w:rPr>
          <w:rFonts w:ascii="Times New Roman" w:hAnsi="Times New Roman" w:cs="Times New Roman"/>
          <w:sz w:val="28"/>
          <w:szCs w:val="28"/>
        </w:rPr>
        <w:t>;</w:t>
      </w:r>
    </w:p>
    <w:p w:rsidR="00DD7691" w:rsidRPr="0012125F" w:rsidRDefault="00DD7691" w:rsidP="00121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25F">
        <w:rPr>
          <w:rFonts w:ascii="Times New Roman" w:hAnsi="Times New Roman" w:cs="Times New Roman"/>
          <w:sz w:val="28"/>
          <w:szCs w:val="28"/>
        </w:rPr>
        <w:t>-</w:t>
      </w:r>
      <w:r w:rsidR="0012125F">
        <w:rPr>
          <w:rFonts w:ascii="Times New Roman" w:hAnsi="Times New Roman" w:cs="Times New Roman"/>
          <w:sz w:val="28"/>
          <w:szCs w:val="28"/>
        </w:rPr>
        <w:t> </w:t>
      </w:r>
      <w:r w:rsidRPr="0012125F">
        <w:rPr>
          <w:rFonts w:ascii="Times New Roman" w:hAnsi="Times New Roman" w:cs="Times New Roman"/>
          <w:sz w:val="28"/>
          <w:szCs w:val="28"/>
        </w:rPr>
        <w:t>воспитывать общечеловеческие ценности на примере возрождения исторического наследия</w:t>
      </w:r>
      <w:r w:rsidR="00077ECB" w:rsidRPr="0012125F">
        <w:rPr>
          <w:rFonts w:ascii="Times New Roman" w:hAnsi="Times New Roman" w:cs="Times New Roman"/>
          <w:sz w:val="28"/>
          <w:szCs w:val="28"/>
        </w:rPr>
        <w:t>, бережливое отношение, любовь и уважение к культурным ценностям родной страны</w:t>
      </w:r>
      <w:r w:rsidR="00D7313B" w:rsidRPr="0012125F">
        <w:rPr>
          <w:rFonts w:ascii="Times New Roman" w:hAnsi="Times New Roman" w:cs="Times New Roman"/>
          <w:sz w:val="28"/>
          <w:szCs w:val="28"/>
        </w:rPr>
        <w:t>;</w:t>
      </w:r>
    </w:p>
    <w:p w:rsidR="0012125F" w:rsidRDefault="00DD7691" w:rsidP="00121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25F">
        <w:rPr>
          <w:rFonts w:ascii="Times New Roman" w:hAnsi="Times New Roman" w:cs="Times New Roman"/>
          <w:sz w:val="28"/>
          <w:szCs w:val="28"/>
        </w:rPr>
        <w:t>-</w:t>
      </w:r>
      <w:r w:rsidR="0012125F">
        <w:rPr>
          <w:rFonts w:ascii="Times New Roman" w:hAnsi="Times New Roman" w:cs="Times New Roman"/>
          <w:sz w:val="28"/>
          <w:szCs w:val="28"/>
        </w:rPr>
        <w:t> </w:t>
      </w:r>
      <w:r w:rsidRPr="0012125F">
        <w:rPr>
          <w:rFonts w:ascii="Times New Roman" w:hAnsi="Times New Roman" w:cs="Times New Roman"/>
          <w:sz w:val="28"/>
          <w:szCs w:val="28"/>
        </w:rPr>
        <w:t>подготовить учащихся к предстоящей экскурсии в храм, к более полноценному восприятию того, что предстоит увидеть и услышать</w:t>
      </w:r>
      <w:r w:rsidR="00077ECB" w:rsidRPr="0012125F">
        <w:rPr>
          <w:rFonts w:ascii="Times New Roman" w:hAnsi="Times New Roman" w:cs="Times New Roman"/>
          <w:sz w:val="28"/>
          <w:szCs w:val="28"/>
        </w:rPr>
        <w:t>.</w:t>
      </w:r>
    </w:p>
    <w:p w:rsidR="00375F02" w:rsidRPr="0012125F" w:rsidRDefault="00077ECB" w:rsidP="00121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25F">
        <w:rPr>
          <w:rFonts w:ascii="Times New Roman" w:hAnsi="Times New Roman" w:cs="Times New Roman"/>
          <w:b/>
          <w:sz w:val="28"/>
          <w:szCs w:val="28"/>
        </w:rPr>
        <w:t>Организатор:</w:t>
      </w:r>
      <w:r w:rsidR="00C568B1" w:rsidRPr="0012125F">
        <w:rPr>
          <w:rFonts w:ascii="Times New Roman" w:hAnsi="Times New Roman" w:cs="Times New Roman"/>
          <w:sz w:val="28"/>
          <w:szCs w:val="28"/>
        </w:rPr>
        <w:t xml:space="preserve"> Грабская М.М. – заведующий</w:t>
      </w:r>
      <w:r w:rsidRPr="0012125F">
        <w:rPr>
          <w:rFonts w:ascii="Times New Roman" w:hAnsi="Times New Roman" w:cs="Times New Roman"/>
          <w:sz w:val="28"/>
          <w:szCs w:val="28"/>
        </w:rPr>
        <w:t xml:space="preserve"> библиотекой </w:t>
      </w:r>
      <w:r w:rsidR="00C568B1" w:rsidRPr="0012125F">
        <w:rPr>
          <w:rFonts w:ascii="Times New Roman" w:hAnsi="Times New Roman" w:cs="Times New Roman"/>
          <w:sz w:val="28"/>
          <w:szCs w:val="28"/>
        </w:rPr>
        <w:t xml:space="preserve">Учреждение образования «Витебский </w:t>
      </w:r>
      <w:r w:rsidRPr="0012125F">
        <w:rPr>
          <w:rFonts w:ascii="Times New Roman" w:hAnsi="Times New Roman" w:cs="Times New Roman"/>
          <w:sz w:val="28"/>
          <w:szCs w:val="28"/>
        </w:rPr>
        <w:t>государственный колледж</w:t>
      </w:r>
      <w:r w:rsidR="00375F02" w:rsidRPr="0012125F">
        <w:rPr>
          <w:rFonts w:ascii="Times New Roman" w:hAnsi="Times New Roman" w:cs="Times New Roman"/>
          <w:sz w:val="28"/>
          <w:szCs w:val="28"/>
        </w:rPr>
        <w:t xml:space="preserve"> </w:t>
      </w:r>
      <w:r w:rsidR="00C568B1" w:rsidRPr="0012125F">
        <w:rPr>
          <w:rFonts w:ascii="Times New Roman" w:hAnsi="Times New Roman" w:cs="Times New Roman"/>
          <w:sz w:val="28"/>
          <w:szCs w:val="28"/>
        </w:rPr>
        <w:t>электротехники»</w:t>
      </w:r>
    </w:p>
    <w:p w:rsidR="00077ECB" w:rsidRPr="0012125F" w:rsidRDefault="00077ECB" w:rsidP="00121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25F">
        <w:rPr>
          <w:rFonts w:ascii="Times New Roman" w:hAnsi="Times New Roman" w:cs="Times New Roman"/>
          <w:b/>
          <w:sz w:val="28"/>
          <w:szCs w:val="28"/>
        </w:rPr>
        <w:t>Материалы и оборудование</w:t>
      </w:r>
      <w:r w:rsidRPr="0012125F">
        <w:rPr>
          <w:rFonts w:ascii="Times New Roman" w:hAnsi="Times New Roman" w:cs="Times New Roman"/>
          <w:sz w:val="28"/>
          <w:szCs w:val="28"/>
        </w:rPr>
        <w:t>: мультимедийная установка, записи гитарной духовной музыки.</w:t>
      </w:r>
    </w:p>
    <w:p w:rsidR="00DF629B" w:rsidRPr="0012125F" w:rsidRDefault="00077ECB" w:rsidP="00121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25F">
        <w:rPr>
          <w:rFonts w:ascii="Times New Roman" w:hAnsi="Times New Roman" w:cs="Times New Roman"/>
          <w:b/>
          <w:sz w:val="28"/>
          <w:szCs w:val="28"/>
        </w:rPr>
        <w:t>Место проведения</w:t>
      </w:r>
      <w:r w:rsidRPr="0012125F">
        <w:rPr>
          <w:rFonts w:ascii="Times New Roman" w:hAnsi="Times New Roman" w:cs="Times New Roman"/>
          <w:sz w:val="28"/>
          <w:szCs w:val="28"/>
        </w:rPr>
        <w:t>:</w:t>
      </w:r>
      <w:r w:rsidR="00DF629B" w:rsidRPr="001212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7ECB" w:rsidRPr="0012125F" w:rsidRDefault="00DF629B" w:rsidP="00121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25F">
        <w:rPr>
          <w:rFonts w:ascii="Times New Roman" w:hAnsi="Times New Roman" w:cs="Times New Roman"/>
          <w:sz w:val="28"/>
          <w:szCs w:val="28"/>
        </w:rPr>
        <w:t>1 день-</w:t>
      </w:r>
      <w:r w:rsidR="00077ECB" w:rsidRPr="0012125F">
        <w:rPr>
          <w:rFonts w:ascii="Times New Roman" w:hAnsi="Times New Roman" w:cs="Times New Roman"/>
          <w:sz w:val="28"/>
          <w:szCs w:val="28"/>
        </w:rPr>
        <w:t xml:space="preserve"> читальный зал библиотеки</w:t>
      </w:r>
    </w:p>
    <w:p w:rsidR="00DF629B" w:rsidRPr="0012125F" w:rsidRDefault="00DF629B" w:rsidP="00121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25F">
        <w:rPr>
          <w:rFonts w:ascii="Times New Roman" w:hAnsi="Times New Roman" w:cs="Times New Roman"/>
          <w:sz w:val="28"/>
          <w:szCs w:val="28"/>
        </w:rPr>
        <w:t>2 день - церковь во имя Воскресения Христова</w:t>
      </w:r>
    </w:p>
    <w:p w:rsidR="00077ECB" w:rsidRPr="0012125F" w:rsidRDefault="00077ECB" w:rsidP="00121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25F">
        <w:rPr>
          <w:rFonts w:ascii="Times New Roman" w:hAnsi="Times New Roman" w:cs="Times New Roman"/>
          <w:b/>
          <w:i/>
          <w:sz w:val="28"/>
          <w:szCs w:val="28"/>
        </w:rPr>
        <w:t>Ведущий</w:t>
      </w:r>
      <w:r w:rsidR="0077017D" w:rsidRPr="0012125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77017D" w:rsidRPr="0012125F">
        <w:rPr>
          <w:rFonts w:ascii="Times New Roman" w:hAnsi="Times New Roman" w:cs="Times New Roman"/>
          <w:i/>
          <w:sz w:val="28"/>
          <w:szCs w:val="28"/>
        </w:rPr>
        <w:t>(библиотекарь)</w:t>
      </w:r>
      <w:r w:rsidRPr="0012125F">
        <w:rPr>
          <w:rFonts w:ascii="Times New Roman" w:hAnsi="Times New Roman" w:cs="Times New Roman"/>
          <w:i/>
          <w:sz w:val="28"/>
          <w:szCs w:val="28"/>
        </w:rPr>
        <w:t>:</w:t>
      </w:r>
      <w:r w:rsidRPr="0012125F">
        <w:rPr>
          <w:rFonts w:ascii="Times New Roman" w:hAnsi="Times New Roman" w:cs="Times New Roman"/>
          <w:sz w:val="28"/>
          <w:szCs w:val="28"/>
        </w:rPr>
        <w:t xml:space="preserve"> Сегодня мы встречаемся с вами на очередном экскурсионном маршруте из цикла «Город, в котором я учусь». </w:t>
      </w:r>
      <w:r w:rsidR="005535F4" w:rsidRPr="0012125F">
        <w:rPr>
          <w:rFonts w:ascii="Times New Roman" w:hAnsi="Times New Roman" w:cs="Times New Roman"/>
          <w:sz w:val="28"/>
          <w:szCs w:val="28"/>
        </w:rPr>
        <w:t xml:space="preserve"> Называется он «Дорога к храму – дорога к себе». </w:t>
      </w:r>
      <w:r w:rsidR="007E3233" w:rsidRPr="0012125F">
        <w:rPr>
          <w:rFonts w:ascii="Times New Roman" w:hAnsi="Times New Roman" w:cs="Times New Roman"/>
          <w:sz w:val="28"/>
          <w:szCs w:val="28"/>
        </w:rPr>
        <w:t xml:space="preserve"> </w:t>
      </w:r>
      <w:r w:rsidRPr="0012125F">
        <w:rPr>
          <w:rFonts w:ascii="Times New Roman" w:hAnsi="Times New Roman" w:cs="Times New Roman"/>
          <w:sz w:val="28"/>
          <w:szCs w:val="28"/>
        </w:rPr>
        <w:t>Наша экскурсия</w:t>
      </w:r>
      <w:r w:rsidR="005535F4" w:rsidRPr="0012125F">
        <w:rPr>
          <w:rFonts w:ascii="Times New Roman" w:hAnsi="Times New Roman" w:cs="Times New Roman"/>
          <w:sz w:val="28"/>
          <w:szCs w:val="28"/>
        </w:rPr>
        <w:t>-диалог</w:t>
      </w:r>
      <w:r w:rsidRPr="0012125F">
        <w:rPr>
          <w:rFonts w:ascii="Times New Roman" w:hAnsi="Times New Roman" w:cs="Times New Roman"/>
          <w:sz w:val="28"/>
          <w:szCs w:val="28"/>
        </w:rPr>
        <w:t xml:space="preserve"> будет «2-х дневной» и состоит она из двух частей. В первой своей части </w:t>
      </w:r>
      <w:r w:rsidR="00E119D2" w:rsidRPr="0012125F">
        <w:rPr>
          <w:rFonts w:ascii="Times New Roman" w:hAnsi="Times New Roman" w:cs="Times New Roman"/>
          <w:sz w:val="28"/>
          <w:szCs w:val="28"/>
        </w:rPr>
        <w:t>мы</w:t>
      </w:r>
      <w:r w:rsidRPr="0012125F">
        <w:rPr>
          <w:rFonts w:ascii="Times New Roman" w:hAnsi="Times New Roman" w:cs="Times New Roman"/>
          <w:sz w:val="28"/>
          <w:szCs w:val="28"/>
        </w:rPr>
        <w:t xml:space="preserve"> перенесе</w:t>
      </w:r>
      <w:r w:rsidR="00E119D2" w:rsidRPr="0012125F">
        <w:rPr>
          <w:rFonts w:ascii="Times New Roman" w:hAnsi="Times New Roman" w:cs="Times New Roman"/>
          <w:sz w:val="28"/>
          <w:szCs w:val="28"/>
        </w:rPr>
        <w:t>мся</w:t>
      </w:r>
      <w:r w:rsidRPr="0012125F">
        <w:rPr>
          <w:rFonts w:ascii="Times New Roman" w:hAnsi="Times New Roman" w:cs="Times New Roman"/>
          <w:sz w:val="28"/>
          <w:szCs w:val="28"/>
        </w:rPr>
        <w:t xml:space="preserve"> в </w:t>
      </w:r>
      <w:r w:rsidR="00E119D2" w:rsidRPr="0012125F">
        <w:rPr>
          <w:rFonts w:ascii="Times New Roman" w:hAnsi="Times New Roman" w:cs="Times New Roman"/>
          <w:sz w:val="28"/>
          <w:szCs w:val="28"/>
        </w:rPr>
        <w:t>первую половину 16 века и начнем виртуальное знакомство с одним из интереснейших памятников архитектуры нашего города церковью во имя Воскресения Христова.</w:t>
      </w:r>
      <w:r w:rsidR="005535F4" w:rsidRPr="0012125F">
        <w:rPr>
          <w:rFonts w:ascii="Times New Roman" w:hAnsi="Times New Roman" w:cs="Times New Roman"/>
          <w:sz w:val="28"/>
          <w:szCs w:val="28"/>
        </w:rPr>
        <w:t xml:space="preserve"> Побеседуем с вами о нормах морали.</w:t>
      </w:r>
      <w:r w:rsidR="00E119D2" w:rsidRPr="0012125F">
        <w:rPr>
          <w:rFonts w:ascii="Times New Roman" w:hAnsi="Times New Roman" w:cs="Times New Roman"/>
          <w:sz w:val="28"/>
          <w:szCs w:val="28"/>
        </w:rPr>
        <w:t xml:space="preserve"> А следующий </w:t>
      </w:r>
      <w:r w:rsidR="00F12EF6" w:rsidRPr="0012125F">
        <w:rPr>
          <w:rFonts w:ascii="Times New Roman" w:hAnsi="Times New Roman" w:cs="Times New Roman"/>
          <w:sz w:val="28"/>
          <w:szCs w:val="28"/>
        </w:rPr>
        <w:t xml:space="preserve">воспитательный </w:t>
      </w:r>
      <w:r w:rsidR="00E119D2" w:rsidRPr="0012125F">
        <w:rPr>
          <w:rFonts w:ascii="Times New Roman" w:hAnsi="Times New Roman" w:cs="Times New Roman"/>
          <w:sz w:val="28"/>
          <w:szCs w:val="28"/>
        </w:rPr>
        <w:t>час</w:t>
      </w:r>
      <w:r w:rsidR="00DF629B" w:rsidRPr="0012125F">
        <w:rPr>
          <w:rFonts w:ascii="Times New Roman" w:hAnsi="Times New Roman" w:cs="Times New Roman"/>
          <w:sz w:val="28"/>
          <w:szCs w:val="28"/>
        </w:rPr>
        <w:t>,</w:t>
      </w:r>
      <w:r w:rsidR="00E119D2" w:rsidRPr="0012125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D362E" w:rsidRPr="0012125F">
        <w:rPr>
          <w:rFonts w:ascii="Times New Roman" w:hAnsi="Times New Roman" w:cs="Times New Roman"/>
          <w:sz w:val="28"/>
          <w:szCs w:val="28"/>
        </w:rPr>
        <w:t>во время</w:t>
      </w:r>
      <w:proofErr w:type="gramEnd"/>
      <w:r w:rsidR="00E119D2" w:rsidRPr="0012125F">
        <w:rPr>
          <w:rFonts w:ascii="Times New Roman" w:hAnsi="Times New Roman" w:cs="Times New Roman"/>
          <w:sz w:val="28"/>
          <w:szCs w:val="28"/>
        </w:rPr>
        <w:t xml:space="preserve"> </w:t>
      </w:r>
      <w:r w:rsidR="00D82D8B" w:rsidRPr="0012125F">
        <w:rPr>
          <w:rFonts w:ascii="Times New Roman" w:hAnsi="Times New Roman" w:cs="Times New Roman"/>
          <w:sz w:val="28"/>
          <w:szCs w:val="28"/>
        </w:rPr>
        <w:t>пред пасхальной</w:t>
      </w:r>
      <w:r w:rsidR="00E119D2" w:rsidRPr="0012125F">
        <w:rPr>
          <w:rFonts w:ascii="Times New Roman" w:hAnsi="Times New Roman" w:cs="Times New Roman"/>
          <w:sz w:val="28"/>
          <w:szCs w:val="28"/>
        </w:rPr>
        <w:t xml:space="preserve"> недели</w:t>
      </w:r>
      <w:r w:rsidR="00DF629B" w:rsidRPr="0012125F">
        <w:rPr>
          <w:rFonts w:ascii="Times New Roman" w:hAnsi="Times New Roman" w:cs="Times New Roman"/>
          <w:sz w:val="28"/>
          <w:szCs w:val="28"/>
        </w:rPr>
        <w:t>,</w:t>
      </w:r>
      <w:r w:rsidR="00E119D2" w:rsidRPr="0012125F">
        <w:rPr>
          <w:rFonts w:ascii="Times New Roman" w:hAnsi="Times New Roman" w:cs="Times New Roman"/>
          <w:sz w:val="28"/>
          <w:szCs w:val="28"/>
        </w:rPr>
        <w:t xml:space="preserve"> мы посвятим посещению обновленного вновь отстроенного храма, где вас ждет встреча с</w:t>
      </w:r>
      <w:r w:rsidR="00D82D8B" w:rsidRPr="0012125F">
        <w:rPr>
          <w:rFonts w:ascii="Times New Roman" w:hAnsi="Times New Roman" w:cs="Times New Roman"/>
          <w:sz w:val="28"/>
          <w:szCs w:val="28"/>
        </w:rPr>
        <w:t xml:space="preserve"> </w:t>
      </w:r>
      <w:r w:rsidR="00AF6F02" w:rsidRPr="0012125F">
        <w:rPr>
          <w:rFonts w:ascii="Times New Roman" w:hAnsi="Times New Roman" w:cs="Times New Roman"/>
          <w:sz w:val="28"/>
          <w:szCs w:val="28"/>
        </w:rPr>
        <w:t>отцом Константином</w:t>
      </w:r>
      <w:r w:rsidR="00D82D8B" w:rsidRPr="0012125F">
        <w:rPr>
          <w:rFonts w:ascii="Times New Roman" w:hAnsi="Times New Roman" w:cs="Times New Roman"/>
          <w:sz w:val="28"/>
          <w:szCs w:val="28"/>
        </w:rPr>
        <w:t xml:space="preserve"> и праздничный сюрприз.</w:t>
      </w:r>
    </w:p>
    <w:p w:rsidR="00AF6F02" w:rsidRPr="0012125F" w:rsidRDefault="00AF6F02" w:rsidP="00121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25F">
        <w:rPr>
          <w:rFonts w:ascii="Times New Roman" w:hAnsi="Times New Roman" w:cs="Times New Roman"/>
          <w:sz w:val="28"/>
          <w:szCs w:val="28"/>
        </w:rPr>
        <w:t xml:space="preserve">Прежде чем мы окунемся в век 16-й, я хочу рассказать вам притчу: </w:t>
      </w:r>
    </w:p>
    <w:p w:rsidR="00C93574" w:rsidRPr="0012125F" w:rsidRDefault="00AF6F02" w:rsidP="00121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25F">
        <w:rPr>
          <w:rFonts w:ascii="Times New Roman" w:hAnsi="Times New Roman" w:cs="Times New Roman"/>
          <w:sz w:val="28"/>
          <w:szCs w:val="28"/>
        </w:rPr>
        <w:t>Однажды Мудрец возвращался домой после паломничества в один из храмов и повстречал в дороге юношу, идущего в том же направлении. </w:t>
      </w:r>
      <w:r w:rsidRPr="0012125F">
        <w:rPr>
          <w:rFonts w:ascii="Times New Roman" w:hAnsi="Times New Roman" w:cs="Times New Roman"/>
          <w:sz w:val="28"/>
          <w:szCs w:val="28"/>
        </w:rPr>
        <w:br/>
        <w:t>Они познакомились и завели беседу о путешествии, ведь всем известно, что даже короткий разговор сокращает путь. </w:t>
      </w:r>
      <w:r w:rsidR="0077017D" w:rsidRPr="0012125F">
        <w:rPr>
          <w:rFonts w:ascii="Times New Roman" w:hAnsi="Times New Roman" w:cs="Times New Roman"/>
          <w:sz w:val="28"/>
          <w:szCs w:val="28"/>
        </w:rPr>
        <w:t xml:space="preserve"> </w:t>
      </w:r>
      <w:r w:rsidRPr="0012125F">
        <w:rPr>
          <w:rFonts w:ascii="Times New Roman" w:hAnsi="Times New Roman" w:cs="Times New Roman"/>
          <w:sz w:val="28"/>
          <w:szCs w:val="28"/>
        </w:rPr>
        <w:t>Юноша стал рассказывать Мудрецу о чудодейственной силе стен храма, поклониться которому он ходил. Достаточно было кому-нибудь потереть ладонями камни стен, как все его желания тотчас же исполнялись.</w:t>
      </w:r>
    </w:p>
    <w:p w:rsidR="00C93574" w:rsidRPr="0012125F" w:rsidRDefault="00E85525" w:rsidP="00121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25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2608" behindDoc="1" locked="0" layoutInCell="1" allowOverlap="1" wp14:anchorId="7F44DDAA" wp14:editId="0FF8BF84">
            <wp:simplePos x="0" y="0"/>
            <wp:positionH relativeFrom="column">
              <wp:posOffset>-1066800</wp:posOffset>
            </wp:positionH>
            <wp:positionV relativeFrom="page">
              <wp:posOffset>-4445</wp:posOffset>
            </wp:positionV>
            <wp:extent cx="7600950" cy="10667365"/>
            <wp:effectExtent l="0" t="0" r="0" b="635"/>
            <wp:wrapNone/>
            <wp:docPr id="11" name="Рисунок 11" descr="D:\ИДЕИ\бирки и рамки разные\храм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ИДЕИ\бирки и рамки разные\храм\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0" cy="1066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6F02" w:rsidRPr="0012125F">
        <w:rPr>
          <w:rFonts w:ascii="Times New Roman" w:hAnsi="Times New Roman" w:cs="Times New Roman"/>
          <w:sz w:val="28"/>
          <w:szCs w:val="28"/>
        </w:rPr>
        <w:t>— А исполнились ли твои желания? — спросил Мудрец. — И чего ты желал?</w:t>
      </w:r>
    </w:p>
    <w:p w:rsidR="00C93574" w:rsidRPr="0012125F" w:rsidRDefault="00AF6F02" w:rsidP="00121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25F">
        <w:rPr>
          <w:rFonts w:ascii="Times New Roman" w:hAnsi="Times New Roman" w:cs="Times New Roman"/>
          <w:sz w:val="28"/>
          <w:szCs w:val="28"/>
        </w:rPr>
        <w:t>— Я желал здоровья, богатства и храбрости, так как именно этого мне всегда не хватало, — ответил юноша.</w:t>
      </w:r>
    </w:p>
    <w:p w:rsidR="00C93574" w:rsidRPr="0012125F" w:rsidRDefault="00AF6F02" w:rsidP="00121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25F">
        <w:rPr>
          <w:rFonts w:ascii="Times New Roman" w:hAnsi="Times New Roman" w:cs="Times New Roman"/>
          <w:sz w:val="28"/>
          <w:szCs w:val="28"/>
        </w:rPr>
        <w:t>— Ну и как же ты их получил? — поинтересовалась Мудрец</w:t>
      </w:r>
      <w:r w:rsidR="00C93574" w:rsidRPr="0012125F">
        <w:rPr>
          <w:rFonts w:ascii="Times New Roman" w:hAnsi="Times New Roman" w:cs="Times New Roman"/>
          <w:sz w:val="28"/>
          <w:szCs w:val="28"/>
        </w:rPr>
        <w:t>.</w:t>
      </w:r>
      <w:r w:rsidRPr="001212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3574" w:rsidRPr="0012125F" w:rsidRDefault="00AF6F02" w:rsidP="00121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25F">
        <w:rPr>
          <w:rFonts w:ascii="Times New Roman" w:hAnsi="Times New Roman" w:cs="Times New Roman"/>
          <w:sz w:val="28"/>
          <w:szCs w:val="28"/>
        </w:rPr>
        <w:t>— Дорога к храму была долгой и тяжёлой, но её тяготы закалили и укрепили моё тело. Я стал здоровее, — ответил юноша и продолжил свой рассказ. — Однажды, в долгом пути, мне посчастливилось найти кувшин с золотом, и я стал богатым. Когда же до храма оставалось всего три дня пути, на меня напали разбойники, но я превозмог свой страх и обратил их в бегство. Так я получил всё, что пожелал.</w:t>
      </w:r>
    </w:p>
    <w:p w:rsidR="00C93574" w:rsidRPr="0012125F" w:rsidRDefault="00AF6F02" w:rsidP="00121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25F">
        <w:rPr>
          <w:rFonts w:ascii="Times New Roman" w:hAnsi="Times New Roman" w:cs="Times New Roman"/>
          <w:sz w:val="28"/>
          <w:szCs w:val="28"/>
        </w:rPr>
        <w:t xml:space="preserve">— Как неразумно поступают люди, — сказал </w:t>
      </w:r>
      <w:proofErr w:type="gramStart"/>
      <w:r w:rsidRPr="0012125F">
        <w:rPr>
          <w:rFonts w:ascii="Times New Roman" w:hAnsi="Times New Roman" w:cs="Times New Roman"/>
          <w:sz w:val="28"/>
          <w:szCs w:val="28"/>
        </w:rPr>
        <w:t>Мудрец ,</w:t>
      </w:r>
      <w:proofErr w:type="gramEnd"/>
      <w:r w:rsidRPr="0012125F">
        <w:rPr>
          <w:rFonts w:ascii="Times New Roman" w:hAnsi="Times New Roman" w:cs="Times New Roman"/>
          <w:sz w:val="28"/>
          <w:szCs w:val="28"/>
        </w:rPr>
        <w:t xml:space="preserve"> — им надо было сделать священной дорогу, а не храм. </w:t>
      </w:r>
    </w:p>
    <w:p w:rsidR="00C93574" w:rsidRPr="0012125F" w:rsidRDefault="00AF6F02" w:rsidP="00121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25F">
        <w:rPr>
          <w:rFonts w:ascii="Times New Roman" w:hAnsi="Times New Roman" w:cs="Times New Roman"/>
          <w:sz w:val="28"/>
          <w:szCs w:val="28"/>
        </w:rPr>
        <w:t>— Что же может быть священного в дороге? — удивился юноша.</w:t>
      </w:r>
    </w:p>
    <w:p w:rsidR="00AF6F02" w:rsidRPr="0012125F" w:rsidRDefault="00AF6F02" w:rsidP="00121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25F">
        <w:rPr>
          <w:rFonts w:ascii="Times New Roman" w:hAnsi="Times New Roman" w:cs="Times New Roman"/>
          <w:sz w:val="28"/>
          <w:szCs w:val="28"/>
        </w:rPr>
        <w:lastRenderedPageBreak/>
        <w:t xml:space="preserve">— А что исполнило твои желания, храм или всё-таки дорога? — спросил </w:t>
      </w:r>
      <w:proofErr w:type="gramStart"/>
      <w:r w:rsidRPr="0012125F">
        <w:rPr>
          <w:rFonts w:ascii="Times New Roman" w:hAnsi="Times New Roman" w:cs="Times New Roman"/>
          <w:sz w:val="28"/>
          <w:szCs w:val="28"/>
        </w:rPr>
        <w:t>Мудрец .</w:t>
      </w:r>
      <w:proofErr w:type="gramEnd"/>
      <w:r w:rsidR="00375F02" w:rsidRPr="0012125F">
        <w:rPr>
          <w:rFonts w:ascii="Times New Roman" w:hAnsi="Times New Roman" w:cs="Times New Roman"/>
          <w:sz w:val="28"/>
          <w:szCs w:val="28"/>
        </w:rPr>
        <w:t xml:space="preserve"> [5, </w:t>
      </w:r>
      <w:r w:rsidR="00375F02" w:rsidRPr="0012125F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375F02" w:rsidRPr="0012125F">
        <w:rPr>
          <w:rFonts w:ascii="Times New Roman" w:hAnsi="Times New Roman" w:cs="Times New Roman"/>
          <w:sz w:val="28"/>
          <w:szCs w:val="28"/>
        </w:rPr>
        <w:t>.6]</w:t>
      </w:r>
    </w:p>
    <w:p w:rsidR="00F704C8" w:rsidRPr="0012125F" w:rsidRDefault="00F704C8" w:rsidP="001212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7ECB" w:rsidRPr="0012125F" w:rsidRDefault="00F704C8" w:rsidP="0012125F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2125F">
        <w:rPr>
          <w:rFonts w:ascii="Times New Roman" w:hAnsi="Times New Roman" w:cs="Times New Roman"/>
          <w:i/>
          <w:sz w:val="28"/>
          <w:szCs w:val="28"/>
        </w:rPr>
        <w:t>(</w:t>
      </w:r>
      <w:r w:rsidR="00AF6F02" w:rsidRPr="0012125F">
        <w:rPr>
          <w:rFonts w:ascii="Times New Roman" w:hAnsi="Times New Roman" w:cs="Times New Roman"/>
          <w:i/>
          <w:sz w:val="28"/>
          <w:szCs w:val="28"/>
        </w:rPr>
        <w:t xml:space="preserve">Обсуждение притчи </w:t>
      </w:r>
      <w:r w:rsidR="0077017D" w:rsidRPr="0012125F">
        <w:rPr>
          <w:rFonts w:ascii="Times New Roman" w:hAnsi="Times New Roman" w:cs="Times New Roman"/>
          <w:i/>
          <w:sz w:val="28"/>
          <w:szCs w:val="28"/>
        </w:rPr>
        <w:t>проводится с учащимися после экскурсии</w:t>
      </w:r>
      <w:r w:rsidRPr="0012125F">
        <w:rPr>
          <w:rFonts w:ascii="Times New Roman" w:hAnsi="Times New Roman" w:cs="Times New Roman"/>
          <w:i/>
          <w:sz w:val="28"/>
          <w:szCs w:val="28"/>
        </w:rPr>
        <w:t>.)</w:t>
      </w:r>
    </w:p>
    <w:p w:rsidR="0077017D" w:rsidRPr="0012125F" w:rsidRDefault="0077017D" w:rsidP="001212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2125F">
        <w:rPr>
          <w:rFonts w:ascii="Times New Roman" w:hAnsi="Times New Roman" w:cs="Times New Roman"/>
          <w:i/>
          <w:sz w:val="28"/>
          <w:szCs w:val="28"/>
        </w:rPr>
        <w:t>Фоном звучит фонограмма гитарной духовной музыки</w:t>
      </w:r>
      <w:r w:rsidRPr="0012125F">
        <w:rPr>
          <w:rFonts w:ascii="Times New Roman" w:hAnsi="Times New Roman" w:cs="Times New Roman"/>
          <w:sz w:val="28"/>
          <w:szCs w:val="28"/>
        </w:rPr>
        <w:t>.</w:t>
      </w:r>
    </w:p>
    <w:p w:rsidR="00900B7B" w:rsidRPr="0012125F" w:rsidRDefault="00900B7B" w:rsidP="0012125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00B7B" w:rsidRPr="0012125F" w:rsidRDefault="0077017D" w:rsidP="00121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25F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12125F">
        <w:rPr>
          <w:rFonts w:ascii="Times New Roman" w:hAnsi="Times New Roman" w:cs="Times New Roman"/>
          <w:sz w:val="28"/>
          <w:szCs w:val="28"/>
        </w:rPr>
        <w:t>: Многие</w:t>
      </w:r>
      <w:r w:rsidR="00900B7B" w:rsidRPr="0012125F">
        <w:rPr>
          <w:rFonts w:ascii="Times New Roman" w:hAnsi="Times New Roman" w:cs="Times New Roman"/>
          <w:sz w:val="28"/>
          <w:szCs w:val="28"/>
        </w:rPr>
        <w:t xml:space="preserve"> из бесценных памятников церковной архитектуры ныне </w:t>
      </w:r>
      <w:r w:rsidR="00327CC2" w:rsidRPr="0012125F">
        <w:rPr>
          <w:rFonts w:ascii="Times New Roman" w:hAnsi="Times New Roman" w:cs="Times New Roman"/>
          <w:sz w:val="28"/>
          <w:szCs w:val="28"/>
        </w:rPr>
        <w:t>переживают второе</w:t>
      </w:r>
      <w:r w:rsidR="00900B7B" w:rsidRPr="0012125F">
        <w:rPr>
          <w:rFonts w:ascii="Times New Roman" w:hAnsi="Times New Roman" w:cs="Times New Roman"/>
          <w:sz w:val="28"/>
          <w:szCs w:val="28"/>
        </w:rPr>
        <w:t xml:space="preserve"> рождение, в том числе и церковь во имя Воскресения Христова (</w:t>
      </w:r>
      <w:proofErr w:type="spellStart"/>
      <w:r w:rsidR="00900B7B" w:rsidRPr="0012125F">
        <w:rPr>
          <w:rFonts w:ascii="Times New Roman" w:hAnsi="Times New Roman" w:cs="Times New Roman"/>
          <w:sz w:val="28"/>
          <w:szCs w:val="28"/>
        </w:rPr>
        <w:t>Рынковая</w:t>
      </w:r>
      <w:proofErr w:type="spellEnd"/>
      <w:r w:rsidR="00900B7B" w:rsidRPr="0012125F">
        <w:rPr>
          <w:rFonts w:ascii="Times New Roman" w:hAnsi="Times New Roman" w:cs="Times New Roman"/>
          <w:sz w:val="28"/>
          <w:szCs w:val="28"/>
        </w:rPr>
        <w:t>) в Витебске, купола которой вновь золотятся под солнцем, утверждая великую истину: подлинная красота не исчезает никогда, она всегда возвращается.</w:t>
      </w:r>
    </w:p>
    <w:p w:rsidR="00900B7B" w:rsidRPr="0012125F" w:rsidRDefault="00900B7B" w:rsidP="0012125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2125F">
        <w:rPr>
          <w:rFonts w:ascii="Times New Roman" w:hAnsi="Times New Roman" w:cs="Times New Roman"/>
          <w:b/>
          <w:sz w:val="28"/>
          <w:szCs w:val="28"/>
        </w:rPr>
        <w:t>Слайд 1</w:t>
      </w:r>
    </w:p>
    <w:p w:rsidR="0077017D" w:rsidRPr="0012125F" w:rsidRDefault="00900B7B" w:rsidP="00121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25F">
        <w:rPr>
          <w:rFonts w:ascii="Times New Roman" w:hAnsi="Times New Roman" w:cs="Times New Roman"/>
          <w:sz w:val="28"/>
          <w:szCs w:val="28"/>
        </w:rPr>
        <w:t xml:space="preserve">Первые упоминания о церкви относятся к первой половине </w:t>
      </w:r>
      <w:r w:rsidRPr="0012125F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12125F">
        <w:rPr>
          <w:rFonts w:ascii="Times New Roman" w:hAnsi="Times New Roman" w:cs="Times New Roman"/>
          <w:sz w:val="28"/>
          <w:szCs w:val="28"/>
        </w:rPr>
        <w:t xml:space="preserve"> века, которое хранится в фондах Национальной библиотеки в Москве, есть запись: </w:t>
      </w:r>
    </w:p>
    <w:p w:rsidR="00900B7B" w:rsidRPr="0012125F" w:rsidRDefault="00900B7B" w:rsidP="00121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25F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12125F">
        <w:rPr>
          <w:rFonts w:ascii="Times New Roman" w:hAnsi="Times New Roman" w:cs="Times New Roman"/>
          <w:b/>
          <w:sz w:val="28"/>
          <w:szCs w:val="28"/>
        </w:rPr>
        <w:t>Василеи</w:t>
      </w:r>
      <w:proofErr w:type="spellEnd"/>
      <w:r w:rsidRPr="0012125F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Pr="0012125F">
        <w:rPr>
          <w:rFonts w:ascii="Times New Roman" w:hAnsi="Times New Roman" w:cs="Times New Roman"/>
          <w:b/>
          <w:sz w:val="28"/>
          <w:szCs w:val="28"/>
        </w:rPr>
        <w:t>Симеон</w:t>
      </w:r>
      <w:proofErr w:type="spellEnd"/>
      <w:r w:rsidRPr="0012125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2125F">
        <w:rPr>
          <w:rFonts w:ascii="Times New Roman" w:hAnsi="Times New Roman" w:cs="Times New Roman"/>
          <w:b/>
          <w:sz w:val="28"/>
          <w:szCs w:val="28"/>
        </w:rPr>
        <w:t>Сисцче</w:t>
      </w:r>
      <w:proofErr w:type="spellEnd"/>
      <w:r w:rsidRPr="0012125F">
        <w:rPr>
          <w:rFonts w:ascii="Times New Roman" w:hAnsi="Times New Roman" w:cs="Times New Roman"/>
          <w:b/>
          <w:sz w:val="28"/>
          <w:szCs w:val="28"/>
        </w:rPr>
        <w:t xml:space="preserve"> Мещане Витебские на Церковь </w:t>
      </w:r>
      <w:proofErr w:type="spellStart"/>
      <w:r w:rsidRPr="0012125F">
        <w:rPr>
          <w:rFonts w:ascii="Times New Roman" w:hAnsi="Times New Roman" w:cs="Times New Roman"/>
          <w:b/>
          <w:sz w:val="28"/>
          <w:szCs w:val="28"/>
        </w:rPr>
        <w:t>Ринковую</w:t>
      </w:r>
      <w:proofErr w:type="spellEnd"/>
      <w:r w:rsidRPr="0012125F">
        <w:rPr>
          <w:rFonts w:ascii="Times New Roman" w:hAnsi="Times New Roman" w:cs="Times New Roman"/>
          <w:b/>
          <w:sz w:val="28"/>
          <w:szCs w:val="28"/>
        </w:rPr>
        <w:t xml:space="preserve"> Воскресения Христова у Витебску </w:t>
      </w:r>
      <w:proofErr w:type="spellStart"/>
      <w:r w:rsidRPr="0012125F">
        <w:rPr>
          <w:rFonts w:ascii="Times New Roman" w:hAnsi="Times New Roman" w:cs="Times New Roman"/>
          <w:b/>
          <w:sz w:val="28"/>
          <w:szCs w:val="28"/>
        </w:rPr>
        <w:t>Стоячуя</w:t>
      </w:r>
      <w:proofErr w:type="spellEnd"/>
      <w:r w:rsidRPr="0012125F">
        <w:rPr>
          <w:rFonts w:ascii="Times New Roman" w:hAnsi="Times New Roman" w:cs="Times New Roman"/>
          <w:b/>
          <w:sz w:val="28"/>
          <w:szCs w:val="28"/>
        </w:rPr>
        <w:t xml:space="preserve"> Року </w:t>
      </w:r>
      <w:proofErr w:type="spellStart"/>
      <w:r w:rsidRPr="0012125F">
        <w:rPr>
          <w:rFonts w:ascii="Times New Roman" w:hAnsi="Times New Roman" w:cs="Times New Roman"/>
          <w:b/>
          <w:sz w:val="28"/>
          <w:szCs w:val="28"/>
        </w:rPr>
        <w:t>Тысечя</w:t>
      </w:r>
      <w:proofErr w:type="spellEnd"/>
      <w:r w:rsidRPr="0012125F">
        <w:rPr>
          <w:rFonts w:ascii="Times New Roman" w:hAnsi="Times New Roman" w:cs="Times New Roman"/>
          <w:b/>
          <w:sz w:val="28"/>
          <w:szCs w:val="28"/>
        </w:rPr>
        <w:t xml:space="preserve"> пятьсот пятьдесят </w:t>
      </w:r>
      <w:proofErr w:type="spellStart"/>
      <w:r w:rsidRPr="0012125F">
        <w:rPr>
          <w:rFonts w:ascii="Times New Roman" w:hAnsi="Times New Roman" w:cs="Times New Roman"/>
          <w:b/>
          <w:sz w:val="28"/>
          <w:szCs w:val="28"/>
        </w:rPr>
        <w:t>осьмого</w:t>
      </w:r>
      <w:proofErr w:type="spellEnd"/>
      <w:r w:rsidRPr="0012125F">
        <w:rPr>
          <w:rFonts w:ascii="Times New Roman" w:hAnsi="Times New Roman" w:cs="Times New Roman"/>
          <w:b/>
          <w:sz w:val="28"/>
          <w:szCs w:val="28"/>
        </w:rPr>
        <w:t xml:space="preserve"> на честь и хвалу Господу богу вечным</w:t>
      </w:r>
      <w:proofErr w:type="spellStart"/>
      <w:r w:rsidRPr="0012125F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proofErr w:type="spellEnd"/>
      <w:r w:rsidRPr="0012125F">
        <w:rPr>
          <w:rFonts w:ascii="Times New Roman" w:hAnsi="Times New Roman" w:cs="Times New Roman"/>
          <w:b/>
          <w:sz w:val="28"/>
          <w:szCs w:val="28"/>
        </w:rPr>
        <w:t xml:space="preserve"> часы». </w:t>
      </w:r>
      <w:r w:rsidRPr="0012125F">
        <w:rPr>
          <w:rFonts w:ascii="Times New Roman" w:hAnsi="Times New Roman" w:cs="Times New Roman"/>
          <w:sz w:val="28"/>
          <w:szCs w:val="28"/>
        </w:rPr>
        <w:t xml:space="preserve">Следующее раннее упоминание о церкви встречается в инвентаре имущества Полоцкой </w:t>
      </w:r>
      <w:proofErr w:type="spellStart"/>
      <w:r w:rsidRPr="0012125F">
        <w:rPr>
          <w:rFonts w:ascii="Times New Roman" w:hAnsi="Times New Roman" w:cs="Times New Roman"/>
          <w:sz w:val="28"/>
          <w:szCs w:val="28"/>
        </w:rPr>
        <w:t>Архиепископии</w:t>
      </w:r>
      <w:proofErr w:type="spellEnd"/>
      <w:r w:rsidRPr="0012125F">
        <w:rPr>
          <w:rFonts w:ascii="Times New Roman" w:hAnsi="Times New Roman" w:cs="Times New Roman"/>
          <w:sz w:val="28"/>
          <w:szCs w:val="28"/>
        </w:rPr>
        <w:t>, составленном 10 января 1618 года, где перечисляются церкви Витебска, среди которых отме</w:t>
      </w:r>
      <w:r w:rsidR="0077017D" w:rsidRPr="0012125F">
        <w:rPr>
          <w:rFonts w:ascii="Times New Roman" w:hAnsi="Times New Roman" w:cs="Times New Roman"/>
          <w:sz w:val="28"/>
          <w:szCs w:val="28"/>
        </w:rPr>
        <w:t>ч</w:t>
      </w:r>
      <w:r w:rsidRPr="0012125F">
        <w:rPr>
          <w:rFonts w:ascii="Times New Roman" w:hAnsi="Times New Roman" w:cs="Times New Roman"/>
          <w:sz w:val="28"/>
          <w:szCs w:val="28"/>
        </w:rPr>
        <w:t>ена</w:t>
      </w:r>
      <w:r w:rsidRPr="0012125F">
        <w:rPr>
          <w:rFonts w:ascii="Times New Roman" w:hAnsi="Times New Roman" w:cs="Times New Roman"/>
          <w:b/>
          <w:sz w:val="28"/>
          <w:szCs w:val="28"/>
        </w:rPr>
        <w:t xml:space="preserve"> «церковь Воскресения Христова, стоящая в месте Витебском, в рынку…».</w:t>
      </w:r>
    </w:p>
    <w:p w:rsidR="00900B7B" w:rsidRPr="0012125F" w:rsidRDefault="00900B7B" w:rsidP="00121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25F">
        <w:rPr>
          <w:rFonts w:ascii="Times New Roman" w:hAnsi="Times New Roman" w:cs="Times New Roman"/>
          <w:sz w:val="28"/>
          <w:szCs w:val="28"/>
        </w:rPr>
        <w:t>Первоначально она, впрочем, как и большинство витебских церквей, была деревянной. Самым ранним графическим изображением храма является «Чертеж места Витебска 1664 г.».</w:t>
      </w:r>
    </w:p>
    <w:p w:rsidR="00900B7B" w:rsidRPr="0012125F" w:rsidRDefault="00E85525" w:rsidP="00121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25F">
        <w:rPr>
          <w:rFonts w:ascii="Times New Roman" w:hAnsi="Times New Roman" w:cs="Times New Roman"/>
          <w:b/>
          <w:bCs/>
          <w:i/>
          <w:iCs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55680" behindDoc="1" locked="0" layoutInCell="1" allowOverlap="1" wp14:anchorId="54D7EF10" wp14:editId="7AFB16EB">
            <wp:simplePos x="0" y="0"/>
            <wp:positionH relativeFrom="column">
              <wp:posOffset>-1104900</wp:posOffset>
            </wp:positionH>
            <wp:positionV relativeFrom="page">
              <wp:posOffset>14605</wp:posOffset>
            </wp:positionV>
            <wp:extent cx="7600950" cy="10667365"/>
            <wp:effectExtent l="0" t="0" r="0" b="635"/>
            <wp:wrapNone/>
            <wp:docPr id="448" name="Рисунок 448" descr="D:\ИДЕИ\бирки и рамки разные\храм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ИДЕИ\бирки и рамки разные\храм\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0" cy="1066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0B7B" w:rsidRPr="0012125F">
        <w:rPr>
          <w:rFonts w:ascii="Times New Roman" w:hAnsi="Times New Roman" w:cs="Times New Roman"/>
          <w:sz w:val="28"/>
          <w:szCs w:val="28"/>
        </w:rPr>
        <w:t xml:space="preserve"> В начале </w:t>
      </w:r>
      <w:r w:rsidR="0077017D" w:rsidRPr="0012125F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="0077017D" w:rsidRPr="0012125F">
        <w:rPr>
          <w:rFonts w:ascii="Times New Roman" w:hAnsi="Times New Roman" w:cs="Times New Roman"/>
          <w:sz w:val="28"/>
          <w:szCs w:val="28"/>
        </w:rPr>
        <w:t xml:space="preserve"> века</w:t>
      </w:r>
      <w:r w:rsidR="00900B7B" w:rsidRPr="0012125F">
        <w:rPr>
          <w:rFonts w:ascii="Times New Roman" w:hAnsi="Times New Roman" w:cs="Times New Roman"/>
          <w:sz w:val="28"/>
          <w:szCs w:val="28"/>
        </w:rPr>
        <w:t xml:space="preserve"> церковь перешла в руки униатов и долгое время занимала высокий статус кафедрального собора. Деревянный храм неоднократно горел. Особенно сильно церковь пострадала в сентябре 1708 года, когда капитан Соловьев со своими казаками по приказу Петра </w:t>
      </w:r>
      <w:r w:rsidR="00900B7B" w:rsidRPr="0012125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900B7B" w:rsidRPr="0012125F">
        <w:rPr>
          <w:rFonts w:ascii="Times New Roman" w:hAnsi="Times New Roman" w:cs="Times New Roman"/>
          <w:sz w:val="28"/>
          <w:szCs w:val="28"/>
        </w:rPr>
        <w:t xml:space="preserve"> поджег город. В дальнейшем же, в 1772 году, было построено каменное здание храма на средства витебского купца Николая Смыка, как отмечает </w:t>
      </w:r>
      <w:proofErr w:type="spellStart"/>
      <w:r w:rsidR="00900B7B" w:rsidRPr="0012125F">
        <w:rPr>
          <w:rFonts w:ascii="Times New Roman" w:hAnsi="Times New Roman" w:cs="Times New Roman"/>
          <w:sz w:val="28"/>
          <w:szCs w:val="28"/>
        </w:rPr>
        <w:t>А.М.Сементовский</w:t>
      </w:r>
      <w:proofErr w:type="spellEnd"/>
      <w:r w:rsidR="00900B7B" w:rsidRPr="0012125F">
        <w:rPr>
          <w:rFonts w:ascii="Times New Roman" w:hAnsi="Times New Roman" w:cs="Times New Roman"/>
          <w:sz w:val="28"/>
          <w:szCs w:val="28"/>
        </w:rPr>
        <w:t xml:space="preserve"> в «Памятной книжке Витебской губернии на 1865 год». По мнению витебского археолога </w:t>
      </w:r>
      <w:proofErr w:type="spellStart"/>
      <w:r w:rsidR="00900B7B" w:rsidRPr="0012125F">
        <w:rPr>
          <w:rFonts w:ascii="Times New Roman" w:hAnsi="Times New Roman" w:cs="Times New Roman"/>
          <w:sz w:val="28"/>
          <w:szCs w:val="28"/>
        </w:rPr>
        <w:t>И.А.Тишкина</w:t>
      </w:r>
      <w:proofErr w:type="spellEnd"/>
      <w:r w:rsidR="00900B7B" w:rsidRPr="0012125F">
        <w:rPr>
          <w:rFonts w:ascii="Times New Roman" w:hAnsi="Times New Roman" w:cs="Times New Roman"/>
          <w:sz w:val="28"/>
          <w:szCs w:val="28"/>
        </w:rPr>
        <w:t xml:space="preserve">, 1772 год является годом освящения храма, в то время как построен он был в 40-50-е годы </w:t>
      </w:r>
      <w:r w:rsidR="00900B7B" w:rsidRPr="0012125F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="00900B7B" w:rsidRPr="0012125F">
        <w:rPr>
          <w:rFonts w:ascii="Times New Roman" w:hAnsi="Times New Roman" w:cs="Times New Roman"/>
          <w:sz w:val="28"/>
          <w:szCs w:val="28"/>
        </w:rPr>
        <w:t xml:space="preserve"> века.</w:t>
      </w:r>
      <w:r w:rsidR="00375F02" w:rsidRPr="0012125F">
        <w:rPr>
          <w:rFonts w:ascii="Times New Roman" w:hAnsi="Times New Roman" w:cs="Times New Roman"/>
          <w:sz w:val="28"/>
          <w:szCs w:val="28"/>
        </w:rPr>
        <w:t xml:space="preserve"> [1]</w:t>
      </w:r>
    </w:p>
    <w:p w:rsidR="00900B7B" w:rsidRPr="0012125F" w:rsidRDefault="00900B7B" w:rsidP="0012125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2125F">
        <w:rPr>
          <w:rFonts w:ascii="Times New Roman" w:hAnsi="Times New Roman" w:cs="Times New Roman"/>
          <w:b/>
          <w:sz w:val="28"/>
          <w:szCs w:val="28"/>
        </w:rPr>
        <w:t>Слайд 2</w:t>
      </w:r>
    </w:p>
    <w:p w:rsidR="00900B7B" w:rsidRPr="0012125F" w:rsidRDefault="00900B7B" w:rsidP="00121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25F">
        <w:rPr>
          <w:rFonts w:ascii="Times New Roman" w:hAnsi="Times New Roman" w:cs="Times New Roman"/>
          <w:sz w:val="28"/>
          <w:szCs w:val="28"/>
        </w:rPr>
        <w:t xml:space="preserve">После перестройки церковь стала одним из ярчайших памятников архитектуры стиля </w:t>
      </w:r>
      <w:proofErr w:type="spellStart"/>
      <w:r w:rsidRPr="0012125F">
        <w:rPr>
          <w:rFonts w:ascii="Times New Roman" w:hAnsi="Times New Roman" w:cs="Times New Roman"/>
          <w:sz w:val="28"/>
          <w:szCs w:val="28"/>
        </w:rPr>
        <w:t>виленского</w:t>
      </w:r>
      <w:proofErr w:type="spellEnd"/>
      <w:r w:rsidRPr="0012125F">
        <w:rPr>
          <w:rFonts w:ascii="Times New Roman" w:hAnsi="Times New Roman" w:cs="Times New Roman"/>
          <w:sz w:val="28"/>
          <w:szCs w:val="28"/>
        </w:rPr>
        <w:t xml:space="preserve"> барокко, который прекрасно вписался в застройку всей </w:t>
      </w:r>
      <w:proofErr w:type="spellStart"/>
      <w:r w:rsidRPr="0012125F">
        <w:rPr>
          <w:rFonts w:ascii="Times New Roman" w:hAnsi="Times New Roman" w:cs="Times New Roman"/>
          <w:sz w:val="28"/>
          <w:szCs w:val="28"/>
        </w:rPr>
        <w:t>рынковой</w:t>
      </w:r>
      <w:proofErr w:type="spellEnd"/>
      <w:r w:rsidRPr="0012125F">
        <w:rPr>
          <w:rFonts w:ascii="Times New Roman" w:hAnsi="Times New Roman" w:cs="Times New Roman"/>
          <w:sz w:val="28"/>
          <w:szCs w:val="28"/>
        </w:rPr>
        <w:t xml:space="preserve"> площади. Архитектор </w:t>
      </w:r>
      <w:proofErr w:type="spellStart"/>
      <w:r w:rsidRPr="0012125F">
        <w:rPr>
          <w:rFonts w:ascii="Times New Roman" w:hAnsi="Times New Roman" w:cs="Times New Roman"/>
          <w:sz w:val="28"/>
          <w:szCs w:val="28"/>
        </w:rPr>
        <w:t>И.М.Ротько</w:t>
      </w:r>
      <w:proofErr w:type="spellEnd"/>
      <w:r w:rsidRPr="0012125F">
        <w:rPr>
          <w:rFonts w:ascii="Times New Roman" w:hAnsi="Times New Roman" w:cs="Times New Roman"/>
          <w:sz w:val="28"/>
          <w:szCs w:val="28"/>
        </w:rPr>
        <w:t xml:space="preserve"> отмечает: «Неизвестным зодчим, возводившим эту церковь, был предложен довольно редкий для Беларуси тип храма – однонефный, но с двумя двухъярусными башнями, что придавало церкви иллюзию </w:t>
      </w:r>
      <w:proofErr w:type="spellStart"/>
      <w:r w:rsidRPr="0012125F">
        <w:rPr>
          <w:rFonts w:ascii="Times New Roman" w:hAnsi="Times New Roman" w:cs="Times New Roman"/>
          <w:sz w:val="28"/>
          <w:szCs w:val="28"/>
        </w:rPr>
        <w:t>трехнефности</w:t>
      </w:r>
      <w:proofErr w:type="spellEnd"/>
      <w:r w:rsidRPr="0012125F">
        <w:rPr>
          <w:rFonts w:ascii="Times New Roman" w:hAnsi="Times New Roman" w:cs="Times New Roman"/>
          <w:sz w:val="28"/>
          <w:szCs w:val="28"/>
        </w:rPr>
        <w:t>».</w:t>
      </w:r>
    </w:p>
    <w:p w:rsidR="00900B7B" w:rsidRPr="0012125F" w:rsidRDefault="00900B7B" w:rsidP="00121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25F">
        <w:rPr>
          <w:rFonts w:ascii="Times New Roman" w:hAnsi="Times New Roman" w:cs="Times New Roman"/>
          <w:sz w:val="28"/>
          <w:szCs w:val="28"/>
        </w:rPr>
        <w:t xml:space="preserve"> Во время войны 1812 года, в период занятия Витебска французскими войсками, в Воскресенской церкви размещалась гауптвахта, а потом из нее сделали склад фуража. В 1834 году церковь перешла в руки православных христиан, а в 1841-м епархиальным архитектором Порти был составлен проект перестройки храма, в результате чего последний приобрел черты классицизма. Тогда же был устроен в нем деревянный купол и поставлен иконостас.</w:t>
      </w:r>
    </w:p>
    <w:p w:rsidR="0012125F" w:rsidRDefault="0012125F" w:rsidP="0012125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900B7B" w:rsidRPr="0012125F" w:rsidRDefault="00900B7B" w:rsidP="0012125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2125F">
        <w:rPr>
          <w:rFonts w:ascii="Times New Roman" w:hAnsi="Times New Roman" w:cs="Times New Roman"/>
          <w:b/>
          <w:sz w:val="28"/>
          <w:szCs w:val="28"/>
        </w:rPr>
        <w:lastRenderedPageBreak/>
        <w:t>Слайд 3</w:t>
      </w:r>
      <w:r w:rsidR="0036434B" w:rsidRPr="0012125F">
        <w:rPr>
          <w:rFonts w:ascii="Times New Roman" w:hAnsi="Times New Roman" w:cs="Times New Roman"/>
          <w:b/>
          <w:sz w:val="28"/>
          <w:szCs w:val="28"/>
        </w:rPr>
        <w:t>,3а</w:t>
      </w:r>
    </w:p>
    <w:p w:rsidR="00900B7B" w:rsidRPr="0012125F" w:rsidRDefault="00900B7B" w:rsidP="0012125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12125F">
        <w:rPr>
          <w:rFonts w:ascii="Times New Roman" w:hAnsi="Times New Roman" w:cs="Times New Roman"/>
          <w:b/>
          <w:i/>
          <w:sz w:val="28"/>
          <w:szCs w:val="28"/>
        </w:rPr>
        <w:t>Далее, под гитарную духовную музыку</w:t>
      </w:r>
    </w:p>
    <w:p w:rsidR="00900B7B" w:rsidRPr="0012125F" w:rsidRDefault="00900B7B" w:rsidP="0012125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12125F">
        <w:rPr>
          <w:rFonts w:ascii="Times New Roman" w:hAnsi="Times New Roman" w:cs="Times New Roman"/>
          <w:b/>
          <w:i/>
          <w:sz w:val="28"/>
          <w:szCs w:val="28"/>
        </w:rPr>
        <w:t xml:space="preserve"> слайды 1-3</w:t>
      </w:r>
      <w:r w:rsidR="0036434B" w:rsidRPr="0012125F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12125F">
        <w:rPr>
          <w:rFonts w:ascii="Times New Roman" w:hAnsi="Times New Roman" w:cs="Times New Roman"/>
          <w:b/>
          <w:i/>
          <w:sz w:val="28"/>
          <w:szCs w:val="28"/>
        </w:rPr>
        <w:t xml:space="preserve"> идут калейдоскопом</w:t>
      </w:r>
    </w:p>
    <w:p w:rsidR="00900B7B" w:rsidRPr="0012125F" w:rsidRDefault="00900B7B" w:rsidP="00121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25F">
        <w:rPr>
          <w:rFonts w:ascii="Times New Roman" w:hAnsi="Times New Roman" w:cs="Times New Roman"/>
          <w:sz w:val="28"/>
          <w:szCs w:val="28"/>
        </w:rPr>
        <w:t xml:space="preserve">В учреждении «Государственный архив Витебской области» сохранилась опись имущества Витебской </w:t>
      </w:r>
      <w:proofErr w:type="spellStart"/>
      <w:r w:rsidRPr="0012125F">
        <w:rPr>
          <w:rFonts w:ascii="Times New Roman" w:hAnsi="Times New Roman" w:cs="Times New Roman"/>
          <w:sz w:val="28"/>
          <w:szCs w:val="28"/>
        </w:rPr>
        <w:t>Рынково</w:t>
      </w:r>
      <w:proofErr w:type="spellEnd"/>
      <w:r w:rsidRPr="0012125F">
        <w:rPr>
          <w:rFonts w:ascii="Times New Roman" w:hAnsi="Times New Roman" w:cs="Times New Roman"/>
          <w:sz w:val="28"/>
          <w:szCs w:val="28"/>
        </w:rPr>
        <w:t xml:space="preserve">-Воскресной церкви, из которой можно отчетливо представить, как выглядел храм в 20-е годы ХХ века. Из архивного документа следует, что «церковь </w:t>
      </w:r>
      <w:proofErr w:type="spellStart"/>
      <w:r w:rsidRPr="0012125F">
        <w:rPr>
          <w:rFonts w:ascii="Times New Roman" w:hAnsi="Times New Roman" w:cs="Times New Roman"/>
          <w:sz w:val="28"/>
          <w:szCs w:val="28"/>
        </w:rPr>
        <w:t>Рынковая</w:t>
      </w:r>
      <w:proofErr w:type="spellEnd"/>
      <w:r w:rsidRPr="0012125F">
        <w:rPr>
          <w:rFonts w:ascii="Times New Roman" w:hAnsi="Times New Roman" w:cs="Times New Roman"/>
          <w:sz w:val="28"/>
          <w:szCs w:val="28"/>
        </w:rPr>
        <w:t xml:space="preserve"> во имя </w:t>
      </w:r>
      <w:proofErr w:type="spellStart"/>
      <w:r w:rsidRPr="0012125F">
        <w:rPr>
          <w:rFonts w:ascii="Times New Roman" w:hAnsi="Times New Roman" w:cs="Times New Roman"/>
          <w:sz w:val="28"/>
          <w:szCs w:val="28"/>
        </w:rPr>
        <w:t>Вскресения</w:t>
      </w:r>
      <w:proofErr w:type="spellEnd"/>
      <w:r w:rsidRPr="0012125F">
        <w:rPr>
          <w:rFonts w:ascii="Times New Roman" w:hAnsi="Times New Roman" w:cs="Times New Roman"/>
          <w:sz w:val="28"/>
          <w:szCs w:val="28"/>
        </w:rPr>
        <w:t xml:space="preserve"> Христова длиною 11 саженей (1 сажень = 2, 1336 м) и 1 аршин (1 аршин = 71,12 см), шириною 5 сажень и 2 аршина с восьмиугольным куполом и двумя башнями с фронта. На стенах церкви евангелиста: справа – </w:t>
      </w:r>
      <w:proofErr w:type="spellStart"/>
      <w:r w:rsidRPr="0012125F">
        <w:rPr>
          <w:rFonts w:ascii="Times New Roman" w:hAnsi="Times New Roman" w:cs="Times New Roman"/>
          <w:sz w:val="28"/>
          <w:szCs w:val="28"/>
        </w:rPr>
        <w:t>Св.Иоанн</w:t>
      </w:r>
      <w:proofErr w:type="spellEnd"/>
      <w:r w:rsidRPr="0012125F">
        <w:rPr>
          <w:rFonts w:ascii="Times New Roman" w:hAnsi="Times New Roman" w:cs="Times New Roman"/>
          <w:sz w:val="28"/>
          <w:szCs w:val="28"/>
        </w:rPr>
        <w:t xml:space="preserve">, прямо – </w:t>
      </w:r>
      <w:proofErr w:type="spellStart"/>
      <w:r w:rsidRPr="0012125F">
        <w:rPr>
          <w:rFonts w:ascii="Times New Roman" w:hAnsi="Times New Roman" w:cs="Times New Roman"/>
          <w:sz w:val="28"/>
          <w:szCs w:val="28"/>
        </w:rPr>
        <w:t>Св.Матфей</w:t>
      </w:r>
      <w:proofErr w:type="spellEnd"/>
      <w:r w:rsidRPr="0012125F">
        <w:rPr>
          <w:rFonts w:ascii="Times New Roman" w:hAnsi="Times New Roman" w:cs="Times New Roman"/>
          <w:sz w:val="28"/>
          <w:szCs w:val="28"/>
        </w:rPr>
        <w:t xml:space="preserve"> и Марк, а слева – </w:t>
      </w:r>
      <w:proofErr w:type="spellStart"/>
      <w:r w:rsidRPr="0012125F">
        <w:rPr>
          <w:rFonts w:ascii="Times New Roman" w:hAnsi="Times New Roman" w:cs="Times New Roman"/>
          <w:sz w:val="28"/>
          <w:szCs w:val="28"/>
        </w:rPr>
        <w:t>Св.Лука</w:t>
      </w:r>
      <w:proofErr w:type="spellEnd"/>
      <w:r w:rsidRPr="0012125F">
        <w:rPr>
          <w:rFonts w:ascii="Times New Roman" w:hAnsi="Times New Roman" w:cs="Times New Roman"/>
          <w:sz w:val="28"/>
          <w:szCs w:val="28"/>
        </w:rPr>
        <w:t xml:space="preserve">, все здание церкви крыто железом и окрашено медянкой. Входная дверь была </w:t>
      </w:r>
      <w:proofErr w:type="spellStart"/>
      <w:r w:rsidRPr="0012125F">
        <w:rPr>
          <w:rFonts w:ascii="Times New Roman" w:hAnsi="Times New Roman" w:cs="Times New Roman"/>
          <w:sz w:val="28"/>
          <w:szCs w:val="28"/>
        </w:rPr>
        <w:t>растворчатой</w:t>
      </w:r>
      <w:proofErr w:type="spellEnd"/>
      <w:r w:rsidRPr="0012125F">
        <w:rPr>
          <w:rFonts w:ascii="Times New Roman" w:hAnsi="Times New Roman" w:cs="Times New Roman"/>
          <w:sz w:val="28"/>
          <w:szCs w:val="28"/>
        </w:rPr>
        <w:t xml:space="preserve">, окрашенной зеленою </w:t>
      </w:r>
      <w:r w:rsidR="00327CC2" w:rsidRPr="0012125F">
        <w:rPr>
          <w:rFonts w:ascii="Times New Roman" w:hAnsi="Times New Roman" w:cs="Times New Roman"/>
          <w:sz w:val="28"/>
          <w:szCs w:val="28"/>
        </w:rPr>
        <w:t>краской</w:t>
      </w:r>
      <w:r w:rsidRPr="0012125F">
        <w:rPr>
          <w:rFonts w:ascii="Times New Roman" w:hAnsi="Times New Roman" w:cs="Times New Roman"/>
          <w:sz w:val="28"/>
          <w:szCs w:val="28"/>
        </w:rPr>
        <w:t>, следом шла другая, ведущая в притвор. Из притвора налево дверь в кладовую, с правой стороны заложена дверь в кладовую, служащею часовнею, в которую вход с Суворовской улицы.</w:t>
      </w:r>
    </w:p>
    <w:p w:rsidR="00900B7B" w:rsidRPr="0012125F" w:rsidRDefault="00E85525" w:rsidP="00121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25F">
        <w:rPr>
          <w:rFonts w:ascii="Times New Roman" w:hAnsi="Times New Roman" w:cs="Times New Roman"/>
          <w:b/>
          <w:bCs/>
          <w:i/>
          <w:iCs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58752" behindDoc="1" locked="0" layoutInCell="1" allowOverlap="1" wp14:anchorId="0DAB3AF9" wp14:editId="7D0210D6">
            <wp:simplePos x="0" y="0"/>
            <wp:positionH relativeFrom="column">
              <wp:posOffset>-1200150</wp:posOffset>
            </wp:positionH>
            <wp:positionV relativeFrom="page">
              <wp:posOffset>14605</wp:posOffset>
            </wp:positionV>
            <wp:extent cx="7600950" cy="10667365"/>
            <wp:effectExtent l="0" t="0" r="0" b="635"/>
            <wp:wrapNone/>
            <wp:docPr id="449" name="Рисунок 449" descr="D:\ИДЕИ\бирки и рамки разные\храм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ИДЕИ\бирки и рамки разные\храм\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0" cy="1066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0B7B" w:rsidRPr="0012125F">
        <w:rPr>
          <w:rFonts w:ascii="Times New Roman" w:hAnsi="Times New Roman" w:cs="Times New Roman"/>
          <w:sz w:val="28"/>
          <w:szCs w:val="28"/>
        </w:rPr>
        <w:t xml:space="preserve">В церкви имелось пять колоколов весом от 51 до 1 пуда (1 пуд = 16,38 кг). Храму принадлежали такие иконы, как икона Божьей Матери </w:t>
      </w:r>
      <w:proofErr w:type="spellStart"/>
      <w:r w:rsidR="00900B7B" w:rsidRPr="0012125F">
        <w:rPr>
          <w:rFonts w:ascii="Times New Roman" w:hAnsi="Times New Roman" w:cs="Times New Roman"/>
          <w:sz w:val="28"/>
          <w:szCs w:val="28"/>
        </w:rPr>
        <w:t>Иверская</w:t>
      </w:r>
      <w:proofErr w:type="spellEnd"/>
      <w:r w:rsidR="00900B7B" w:rsidRPr="0012125F">
        <w:rPr>
          <w:rFonts w:ascii="Times New Roman" w:hAnsi="Times New Roman" w:cs="Times New Roman"/>
          <w:sz w:val="28"/>
          <w:szCs w:val="28"/>
        </w:rPr>
        <w:t xml:space="preserve"> в ризе шитой золотом с камнями и усыпанная жемчугом, икона снятия Спасителя с Креста на полотне в позолоченной раме, высотою 4 аршина и шириною – 2; икона </w:t>
      </w:r>
      <w:proofErr w:type="spellStart"/>
      <w:r w:rsidR="00900B7B" w:rsidRPr="0012125F">
        <w:rPr>
          <w:rFonts w:ascii="Times New Roman" w:hAnsi="Times New Roman" w:cs="Times New Roman"/>
          <w:sz w:val="28"/>
          <w:szCs w:val="28"/>
        </w:rPr>
        <w:t>Ченстоховской</w:t>
      </w:r>
      <w:proofErr w:type="spellEnd"/>
      <w:r w:rsidR="00900B7B" w:rsidRPr="0012125F">
        <w:rPr>
          <w:rFonts w:ascii="Times New Roman" w:hAnsi="Times New Roman" w:cs="Times New Roman"/>
          <w:sz w:val="28"/>
          <w:szCs w:val="28"/>
        </w:rPr>
        <w:t xml:space="preserve"> Богоматери, икона Спасителя Николая и </w:t>
      </w:r>
      <w:r w:rsidR="00327CC2" w:rsidRPr="0012125F">
        <w:rPr>
          <w:rFonts w:ascii="Times New Roman" w:hAnsi="Times New Roman" w:cs="Times New Roman"/>
          <w:sz w:val="28"/>
          <w:szCs w:val="28"/>
        </w:rPr>
        <w:t>Св. Великомученицы</w:t>
      </w:r>
      <w:r w:rsidR="00900B7B" w:rsidRPr="0012125F">
        <w:rPr>
          <w:rFonts w:ascii="Times New Roman" w:hAnsi="Times New Roman" w:cs="Times New Roman"/>
          <w:sz w:val="28"/>
          <w:szCs w:val="28"/>
        </w:rPr>
        <w:t xml:space="preserve"> Варвары с оригинальной отделкой из серебра с отдельными, вокруг их серебряными чеканными изображениями, на первом чудеса совершенные Николаем, а на последнем – мучения </w:t>
      </w:r>
      <w:r w:rsidR="00327CC2" w:rsidRPr="0012125F">
        <w:rPr>
          <w:rFonts w:ascii="Times New Roman" w:hAnsi="Times New Roman" w:cs="Times New Roman"/>
          <w:sz w:val="28"/>
          <w:szCs w:val="28"/>
        </w:rPr>
        <w:t>Св. Варвары</w:t>
      </w:r>
      <w:r w:rsidR="00900B7B" w:rsidRPr="0012125F">
        <w:rPr>
          <w:rFonts w:ascii="Times New Roman" w:hAnsi="Times New Roman" w:cs="Times New Roman"/>
          <w:sz w:val="28"/>
          <w:szCs w:val="28"/>
        </w:rPr>
        <w:t xml:space="preserve">; складень состоящий из икон </w:t>
      </w:r>
      <w:r w:rsidR="00327CC2" w:rsidRPr="0012125F">
        <w:rPr>
          <w:rFonts w:ascii="Times New Roman" w:hAnsi="Times New Roman" w:cs="Times New Roman"/>
          <w:sz w:val="28"/>
          <w:szCs w:val="28"/>
        </w:rPr>
        <w:t>Св. Николая</w:t>
      </w:r>
      <w:r w:rsidR="00900B7B" w:rsidRPr="0012125F">
        <w:rPr>
          <w:rFonts w:ascii="Times New Roman" w:hAnsi="Times New Roman" w:cs="Times New Roman"/>
          <w:sz w:val="28"/>
          <w:szCs w:val="28"/>
        </w:rPr>
        <w:t xml:space="preserve">, </w:t>
      </w:r>
      <w:r w:rsidR="00327CC2" w:rsidRPr="0012125F">
        <w:rPr>
          <w:rFonts w:ascii="Times New Roman" w:hAnsi="Times New Roman" w:cs="Times New Roman"/>
          <w:sz w:val="28"/>
          <w:szCs w:val="28"/>
        </w:rPr>
        <w:t>Св. Александра</w:t>
      </w:r>
      <w:r w:rsidR="00900B7B" w:rsidRPr="0012125F">
        <w:rPr>
          <w:rFonts w:ascii="Times New Roman" w:hAnsi="Times New Roman" w:cs="Times New Roman"/>
          <w:sz w:val="28"/>
          <w:szCs w:val="28"/>
        </w:rPr>
        <w:t xml:space="preserve"> Невского и </w:t>
      </w:r>
      <w:r w:rsidR="00327CC2" w:rsidRPr="0012125F">
        <w:rPr>
          <w:rFonts w:ascii="Times New Roman" w:hAnsi="Times New Roman" w:cs="Times New Roman"/>
          <w:sz w:val="28"/>
          <w:szCs w:val="28"/>
        </w:rPr>
        <w:t>Св. Владимира</w:t>
      </w:r>
      <w:r w:rsidR="00900B7B" w:rsidRPr="0012125F">
        <w:rPr>
          <w:rFonts w:ascii="Times New Roman" w:hAnsi="Times New Roman" w:cs="Times New Roman"/>
          <w:sz w:val="28"/>
          <w:szCs w:val="28"/>
        </w:rPr>
        <w:t xml:space="preserve">. Усекновения главы Иоанна Предтечи, Зосимы и </w:t>
      </w:r>
      <w:proofErr w:type="spellStart"/>
      <w:r w:rsidR="00900B7B" w:rsidRPr="0012125F">
        <w:rPr>
          <w:rFonts w:ascii="Times New Roman" w:hAnsi="Times New Roman" w:cs="Times New Roman"/>
          <w:sz w:val="28"/>
          <w:szCs w:val="28"/>
        </w:rPr>
        <w:t>Савватия</w:t>
      </w:r>
      <w:proofErr w:type="spellEnd"/>
      <w:r w:rsidR="00900B7B" w:rsidRPr="0012125F">
        <w:rPr>
          <w:rFonts w:ascii="Times New Roman" w:hAnsi="Times New Roman" w:cs="Times New Roman"/>
          <w:sz w:val="28"/>
          <w:szCs w:val="28"/>
        </w:rPr>
        <w:t xml:space="preserve"> в серебряной позолоченной ризе весом 2 лота (1 лот = 12,8 г.) и т.д. Также </w:t>
      </w:r>
      <w:r w:rsidR="00E7122C" w:rsidRPr="0012125F">
        <w:rPr>
          <w:rFonts w:ascii="Times New Roman" w:hAnsi="Times New Roman" w:cs="Times New Roman"/>
          <w:b/>
          <w:bCs/>
          <w:i/>
          <w:iCs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71040" behindDoc="1" locked="0" layoutInCell="1" allowOverlap="1" wp14:anchorId="534CCC4A" wp14:editId="4446181C">
            <wp:simplePos x="0" y="0"/>
            <wp:positionH relativeFrom="column">
              <wp:posOffset>-1047750</wp:posOffset>
            </wp:positionH>
            <wp:positionV relativeFrom="page">
              <wp:posOffset>35560</wp:posOffset>
            </wp:positionV>
            <wp:extent cx="7600950" cy="10667365"/>
            <wp:effectExtent l="0" t="0" r="0" b="635"/>
            <wp:wrapNone/>
            <wp:docPr id="453" name="Рисунок 453" descr="D:\ИДЕИ\бирки и рамки разные\храм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ИДЕИ\бирки и рамки разные\храм\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0" cy="1066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0B7B" w:rsidRPr="0012125F">
        <w:rPr>
          <w:rFonts w:ascii="Times New Roman" w:hAnsi="Times New Roman" w:cs="Times New Roman"/>
          <w:sz w:val="28"/>
          <w:szCs w:val="28"/>
        </w:rPr>
        <w:t>церкви принадлежало евангелие 1834 г., обложенное серебром с изображением Воскресения Христова весом 45 фунтов (1 фунт = 409 г.) имелись также евангелия в малиновом бархате 1841 г. и 1863 г.</w:t>
      </w:r>
      <w:r w:rsidR="005535F4" w:rsidRPr="0012125F">
        <w:rPr>
          <w:rFonts w:ascii="Times New Roman" w:hAnsi="Times New Roman" w:cs="Times New Roman"/>
          <w:sz w:val="28"/>
          <w:szCs w:val="28"/>
        </w:rPr>
        <w:t>».</w:t>
      </w:r>
      <w:r w:rsidR="00EF11A3" w:rsidRPr="001212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0B7B" w:rsidRPr="0012125F" w:rsidRDefault="00900B7B" w:rsidP="00121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25F">
        <w:rPr>
          <w:rFonts w:ascii="Times New Roman" w:hAnsi="Times New Roman" w:cs="Times New Roman"/>
          <w:sz w:val="28"/>
          <w:szCs w:val="28"/>
        </w:rPr>
        <w:t xml:space="preserve"> В 1922 г. советскими властями проводилась кампания по изъятию церковных ценностей в пользу голодающих Поволжья, и из Воскресенской церкви были изъяты многие ценные вещи.</w:t>
      </w:r>
    </w:p>
    <w:p w:rsidR="00900B7B" w:rsidRPr="0012125F" w:rsidRDefault="00900B7B" w:rsidP="00121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25F">
        <w:rPr>
          <w:rFonts w:ascii="Times New Roman" w:hAnsi="Times New Roman" w:cs="Times New Roman"/>
          <w:sz w:val="28"/>
          <w:szCs w:val="28"/>
        </w:rPr>
        <w:t xml:space="preserve"> В 1926 г. церковь была отнесена к памятникам архитектуры БССР, но даже это не спасло ее от разрушения, и в 1934 году один из красивейших памятников витебской архитектуры был взорван.</w:t>
      </w:r>
    </w:p>
    <w:p w:rsidR="00900B7B" w:rsidRPr="0012125F" w:rsidRDefault="00900B7B" w:rsidP="00121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25F">
        <w:rPr>
          <w:rFonts w:ascii="Times New Roman" w:hAnsi="Times New Roman" w:cs="Times New Roman"/>
          <w:sz w:val="28"/>
          <w:szCs w:val="28"/>
        </w:rPr>
        <w:t xml:space="preserve"> В наше время этот прекрасный храм вновь возвращается к жизни и вскоре предстанет в своем первоначальном барочном облике.</w:t>
      </w:r>
    </w:p>
    <w:p w:rsidR="00900B7B" w:rsidRPr="0012125F" w:rsidRDefault="00900B7B" w:rsidP="00121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25F">
        <w:rPr>
          <w:rFonts w:ascii="Times New Roman" w:hAnsi="Times New Roman" w:cs="Times New Roman"/>
          <w:sz w:val="28"/>
          <w:szCs w:val="28"/>
        </w:rPr>
        <w:t>2 марта 1998 года была зарегистрирована община Свято-Воскресенской церкви.</w:t>
      </w:r>
      <w:r w:rsidR="00EF11A3" w:rsidRPr="0012125F">
        <w:rPr>
          <w:rFonts w:ascii="Times New Roman" w:hAnsi="Times New Roman" w:cs="Times New Roman"/>
          <w:sz w:val="28"/>
          <w:szCs w:val="28"/>
        </w:rPr>
        <w:t xml:space="preserve"> </w:t>
      </w:r>
      <w:r w:rsidR="000614DE" w:rsidRPr="0012125F">
        <w:rPr>
          <w:rFonts w:ascii="Times New Roman" w:hAnsi="Times New Roman" w:cs="Times New Roman"/>
          <w:sz w:val="28"/>
          <w:szCs w:val="28"/>
        </w:rPr>
        <w:t>[1]</w:t>
      </w:r>
    </w:p>
    <w:p w:rsidR="00900B7B" w:rsidRPr="0012125F" w:rsidRDefault="00900B7B" w:rsidP="0012125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2125F">
        <w:rPr>
          <w:rFonts w:ascii="Times New Roman" w:hAnsi="Times New Roman" w:cs="Times New Roman"/>
          <w:b/>
          <w:sz w:val="28"/>
          <w:szCs w:val="28"/>
        </w:rPr>
        <w:t>Слайды 4-7</w:t>
      </w:r>
    </w:p>
    <w:p w:rsidR="00900B7B" w:rsidRPr="0012125F" w:rsidRDefault="00900B7B" w:rsidP="00121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25F">
        <w:rPr>
          <w:rFonts w:ascii="Times New Roman" w:hAnsi="Times New Roman" w:cs="Times New Roman"/>
          <w:sz w:val="28"/>
          <w:szCs w:val="28"/>
        </w:rPr>
        <w:t xml:space="preserve"> В сентябре 2001 года начались строительные работы по возведению храма. </w:t>
      </w:r>
    </w:p>
    <w:p w:rsidR="00900B7B" w:rsidRPr="0012125F" w:rsidRDefault="00900B7B" w:rsidP="0012125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2125F">
        <w:rPr>
          <w:rFonts w:ascii="Times New Roman" w:hAnsi="Times New Roman" w:cs="Times New Roman"/>
          <w:b/>
          <w:sz w:val="28"/>
          <w:szCs w:val="28"/>
        </w:rPr>
        <w:t>Слайд 8</w:t>
      </w:r>
    </w:p>
    <w:p w:rsidR="000C20A6" w:rsidRPr="0012125F" w:rsidRDefault="00900B7B" w:rsidP="00121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25F">
        <w:rPr>
          <w:rFonts w:ascii="Times New Roman" w:hAnsi="Times New Roman" w:cs="Times New Roman"/>
          <w:sz w:val="28"/>
          <w:szCs w:val="28"/>
        </w:rPr>
        <w:t>5 июля 2006 года были установлены купола.</w:t>
      </w:r>
    </w:p>
    <w:p w:rsidR="000C20A6" w:rsidRPr="0012125F" w:rsidRDefault="00900B7B" w:rsidP="00121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25F">
        <w:rPr>
          <w:rFonts w:ascii="Times New Roman" w:hAnsi="Times New Roman" w:cs="Times New Roman"/>
          <w:sz w:val="28"/>
          <w:szCs w:val="28"/>
        </w:rPr>
        <w:t>На праздник Благовещения Пресвятой Богородицы 7 апреля 2009 года храм Воскресения Христова посетил Патриарший Экзарх всея Беларуси Митрополит Филарет.</w:t>
      </w:r>
    </w:p>
    <w:p w:rsidR="000C20A6" w:rsidRPr="0012125F" w:rsidRDefault="00900B7B" w:rsidP="00121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25F">
        <w:rPr>
          <w:rFonts w:ascii="Times New Roman" w:hAnsi="Times New Roman" w:cs="Times New Roman"/>
          <w:sz w:val="28"/>
          <w:szCs w:val="28"/>
        </w:rPr>
        <w:lastRenderedPageBreak/>
        <w:t xml:space="preserve"> 5 мая 2009 года на колокольне храма впервые зазвучали колокола. Благовестный колокол весом 1200 кг размещен на правой, а набор из десяти колоколов весом от 16 до 800 кг – на левой колокольне.</w:t>
      </w:r>
    </w:p>
    <w:p w:rsidR="000C20A6" w:rsidRPr="0012125F" w:rsidRDefault="000C20A6" w:rsidP="0012125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2125F">
        <w:rPr>
          <w:rFonts w:ascii="Times New Roman" w:hAnsi="Times New Roman" w:cs="Times New Roman"/>
          <w:b/>
          <w:sz w:val="28"/>
          <w:szCs w:val="28"/>
        </w:rPr>
        <w:t>Слайд 9</w:t>
      </w:r>
    </w:p>
    <w:p w:rsidR="00900B7B" w:rsidRPr="0012125F" w:rsidRDefault="00900B7B" w:rsidP="00121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25F">
        <w:rPr>
          <w:rFonts w:ascii="Times New Roman" w:hAnsi="Times New Roman" w:cs="Times New Roman"/>
          <w:sz w:val="28"/>
          <w:szCs w:val="28"/>
        </w:rPr>
        <w:t xml:space="preserve"> К открытию возрожденного храма были выполнены иконы и установлен иконостас. Артелью иконописцев Витебской епархии под ру</w:t>
      </w:r>
      <w:r w:rsidR="00E85525" w:rsidRPr="0012125F">
        <w:rPr>
          <w:rFonts w:ascii="Times New Roman" w:hAnsi="Times New Roman" w:cs="Times New Roman"/>
          <w:b/>
          <w:bCs/>
          <w:i/>
          <w:iCs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61824" behindDoc="1" locked="0" layoutInCell="1" allowOverlap="1" wp14:anchorId="5017D338" wp14:editId="3D0EFE82">
            <wp:simplePos x="0" y="0"/>
            <wp:positionH relativeFrom="column">
              <wp:posOffset>-1123950</wp:posOffset>
            </wp:positionH>
            <wp:positionV relativeFrom="page">
              <wp:posOffset>14605</wp:posOffset>
            </wp:positionV>
            <wp:extent cx="7600950" cy="10667365"/>
            <wp:effectExtent l="0" t="0" r="0" b="635"/>
            <wp:wrapNone/>
            <wp:docPr id="450" name="Рисунок 450" descr="D:\ИДЕИ\бирки и рамки разные\храм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ИДЕИ\бирки и рамки разные\храм\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0" cy="1066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2125F">
        <w:rPr>
          <w:rFonts w:ascii="Times New Roman" w:hAnsi="Times New Roman" w:cs="Times New Roman"/>
          <w:sz w:val="28"/>
          <w:szCs w:val="28"/>
        </w:rPr>
        <w:t>ководством Петрова С.Н. произведена художественная роспись интерьера. Внутреннее благолепие храма выполнено благодаря помощи благотворителей из России и Беларуси.</w:t>
      </w:r>
    </w:p>
    <w:p w:rsidR="000C20A6" w:rsidRPr="0012125F" w:rsidRDefault="0051016D" w:rsidP="0012125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2125F">
        <w:rPr>
          <w:rFonts w:ascii="Times New Roman" w:hAnsi="Times New Roman" w:cs="Times New Roman"/>
          <w:b/>
          <w:sz w:val="28"/>
          <w:szCs w:val="28"/>
        </w:rPr>
        <w:t>Слайды 9а и 10</w:t>
      </w:r>
    </w:p>
    <w:p w:rsidR="00900B7B" w:rsidRPr="0012125F" w:rsidRDefault="00900B7B" w:rsidP="00121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25F">
        <w:rPr>
          <w:rFonts w:ascii="Times New Roman" w:hAnsi="Times New Roman" w:cs="Times New Roman"/>
          <w:sz w:val="28"/>
          <w:szCs w:val="28"/>
        </w:rPr>
        <w:t xml:space="preserve"> Храм восстановлен при Президенте Республики Беларусь Александре Григорьевиче Лукашенко. Первая Божественная Литургия в воссозданном храме была совершена в день его открытия – 10 июля 2009 года Патриаршим Экзархом всея Беларуси митрополитом Филаретом.</w:t>
      </w:r>
    </w:p>
    <w:p w:rsidR="00900B7B" w:rsidRPr="0012125F" w:rsidRDefault="0051016D" w:rsidP="0012125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2125F">
        <w:rPr>
          <w:rFonts w:ascii="Times New Roman" w:hAnsi="Times New Roman" w:cs="Times New Roman"/>
          <w:b/>
          <w:sz w:val="28"/>
          <w:szCs w:val="28"/>
        </w:rPr>
        <w:t>Слайды 11-14</w:t>
      </w:r>
    </w:p>
    <w:p w:rsidR="006034C5" w:rsidRPr="0012125F" w:rsidRDefault="0051016D" w:rsidP="0012125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25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Ве</w:t>
      </w:r>
      <w:r w:rsidR="006034C5" w:rsidRPr="0012125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дущий:</w:t>
      </w:r>
      <w:r w:rsidR="006034C5" w:rsidRPr="001212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6034C5"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Закончить нашу сегодняшнюю экскурсию мне хотелось бы следующими стихами православного автора:</w:t>
      </w:r>
    </w:p>
    <w:p w:rsidR="0079122E" w:rsidRPr="0012125F" w:rsidRDefault="0079122E" w:rsidP="001212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034C5"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t>уть свой, совершая не спеша</w:t>
      </w:r>
      <w:r w:rsidR="006034C5"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="006034C5"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Получает</w:t>
      </w:r>
      <w:proofErr w:type="gramEnd"/>
      <w:r w:rsidR="006034C5"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знания душа</w:t>
      </w:r>
      <w:r w:rsidR="006034C5"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Опыт жизни, что мы ставим много лет</w:t>
      </w:r>
      <w:r w:rsidR="006034C5"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Нам поможет получить ответ.</w:t>
      </w:r>
    </w:p>
    <w:p w:rsidR="00077ECB" w:rsidRPr="0012125F" w:rsidRDefault="006034C5" w:rsidP="008427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вопрос ответ нам получить</w:t>
      </w:r>
      <w:r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достойно эту жизнь прожить?</w:t>
      </w:r>
      <w:r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Как не превратится в </w:t>
      </w:r>
      <w:proofErr w:type="spellStart"/>
      <w:r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подлеца</w:t>
      </w:r>
      <w:proofErr w:type="spellEnd"/>
      <w:r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остаться Человеком до конца?</w:t>
      </w:r>
      <w:r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Знаний груз печали умножает</w:t>
      </w:r>
      <w:r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Пусть не каждый это сразу понимает</w:t>
      </w:r>
      <w:r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Только лишь с годами сможем осознать</w:t>
      </w:r>
      <w:r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за все, что сделал, нужно отвечать</w:t>
      </w:r>
      <w:r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Ведь кому дано, с того и спрос велик</w:t>
      </w:r>
      <w:r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Поделись с другими тем, что ты постиг</w:t>
      </w:r>
      <w:r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Все, что в этой жизни, в дар, ты получил</w:t>
      </w:r>
      <w:r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Важно чтоб с другими честно разделил.</w:t>
      </w:r>
      <w:r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сдерживай стремленье ты души своей</w:t>
      </w:r>
      <w:r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Твори Добро и Радость для других людей</w:t>
      </w:r>
      <w:r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Бога уповая, старайся вновь и вновь</w:t>
      </w:r>
      <w:r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открытым, чистым сердцем, дарить свою Любовь.</w:t>
      </w:r>
      <w:r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Прометей когда то огонь Любви неси</w:t>
      </w:r>
      <w:r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на пути тернистом награды не проси</w:t>
      </w:r>
      <w:r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Дорога трудной будет, иди ты до конца</w:t>
      </w:r>
      <w:r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Примером пусть послужит Распятие Отца.</w:t>
      </w:r>
      <w:r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85525" w:rsidRPr="0012125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eastAsia="ru-RU"/>
        </w:rPr>
        <w:drawing>
          <wp:anchor distT="0" distB="0" distL="114300" distR="114300" simplePos="0" relativeHeight="251664896" behindDoc="1" locked="0" layoutInCell="1" allowOverlap="1" wp14:anchorId="0346A20A" wp14:editId="47C300D2">
            <wp:simplePos x="0" y="0"/>
            <wp:positionH relativeFrom="column">
              <wp:posOffset>-1066800</wp:posOffset>
            </wp:positionH>
            <wp:positionV relativeFrom="page">
              <wp:posOffset>-137795</wp:posOffset>
            </wp:positionV>
            <wp:extent cx="7600950" cy="10667365"/>
            <wp:effectExtent l="0" t="0" r="0" b="635"/>
            <wp:wrapNone/>
            <wp:docPr id="451" name="Рисунок 451" descr="D:\ИДЕИ\бирки и рамки разные\храм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ИДЕИ\бирки и рамки разные\храм\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0" cy="1066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Людей не осуждай ты, и умей прощать</w:t>
      </w:r>
      <w:r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Слов не трать напрасно, дай другим сказать</w:t>
      </w:r>
      <w:r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Вместо разговоров будут пусть дела</w:t>
      </w:r>
      <w:r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Будет Чистым сердце, в нем не будет зла.</w:t>
      </w:r>
      <w:r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жалей о прошлом, и не надо слез</w:t>
      </w:r>
      <w:r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Ведь уже понятен ответ стал на вопрос</w:t>
      </w:r>
      <w:r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как озаренье, дан ответ простой</w:t>
      </w:r>
      <w:r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Все, что хочешь сделать, сделай ты с душой</w:t>
      </w:r>
      <w:r w:rsidR="0051016D"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F11A3" w:rsidRPr="00121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[2]</w:t>
      </w:r>
    </w:p>
    <w:p w:rsidR="00AE6A25" w:rsidRPr="0012125F" w:rsidRDefault="00375F02" w:rsidP="0012125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25F">
        <w:rPr>
          <w:rFonts w:ascii="Times New Roman" w:hAnsi="Times New Roman" w:cs="Times New Roman"/>
          <w:b/>
          <w:bCs/>
          <w:i/>
          <w:iCs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67968" behindDoc="1" locked="0" layoutInCell="1" allowOverlap="1" wp14:anchorId="74DAA0FE" wp14:editId="025F1881">
            <wp:simplePos x="0" y="0"/>
            <wp:positionH relativeFrom="column">
              <wp:posOffset>-1066800</wp:posOffset>
            </wp:positionH>
            <wp:positionV relativeFrom="page">
              <wp:posOffset>-448945</wp:posOffset>
            </wp:positionV>
            <wp:extent cx="7600950" cy="10667365"/>
            <wp:effectExtent l="0" t="0" r="0" b="635"/>
            <wp:wrapNone/>
            <wp:docPr id="452" name="Рисунок 452" descr="D:\ИДЕИ\бирки и рамки разные\храм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ИДЕИ\бирки и рамки разные\храм\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0" cy="1066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362E" w:rsidRPr="0012125F" w:rsidRDefault="00DD362E" w:rsidP="0012125F">
      <w:pPr>
        <w:pStyle w:val="a4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 w:rsidRPr="0012125F">
        <w:rPr>
          <w:sz w:val="28"/>
          <w:szCs w:val="28"/>
        </w:rPr>
        <w:t xml:space="preserve"> </w:t>
      </w:r>
      <w:r w:rsidRPr="0012125F">
        <w:rPr>
          <w:i/>
          <w:sz w:val="28"/>
          <w:szCs w:val="28"/>
        </w:rPr>
        <w:t>Далее к работе с группой подключается куратор группы</w:t>
      </w:r>
      <w:r w:rsidRPr="0012125F">
        <w:rPr>
          <w:sz w:val="28"/>
          <w:szCs w:val="28"/>
        </w:rPr>
        <w:t>.</w:t>
      </w:r>
    </w:p>
    <w:p w:rsidR="00AE6A25" w:rsidRPr="0012125F" w:rsidRDefault="00AE6A25" w:rsidP="0012125F">
      <w:pPr>
        <w:pStyle w:val="a4"/>
        <w:spacing w:before="0" w:beforeAutospacing="0" w:after="0" w:afterAutospacing="0"/>
        <w:ind w:firstLine="709"/>
        <w:jc w:val="right"/>
        <w:rPr>
          <w:color w:val="333333"/>
          <w:sz w:val="28"/>
          <w:szCs w:val="28"/>
        </w:rPr>
      </w:pPr>
    </w:p>
    <w:p w:rsidR="00DD362E" w:rsidRPr="0012125F" w:rsidRDefault="00DD362E" w:rsidP="0012125F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2125F">
        <w:rPr>
          <w:b/>
          <w:color w:val="333333"/>
          <w:sz w:val="28"/>
          <w:szCs w:val="28"/>
        </w:rPr>
        <w:t>Куратор:</w:t>
      </w:r>
      <w:r w:rsidR="00AE6A25" w:rsidRPr="0012125F">
        <w:rPr>
          <w:color w:val="333333"/>
          <w:sz w:val="28"/>
          <w:szCs w:val="28"/>
        </w:rPr>
        <w:t xml:space="preserve"> </w:t>
      </w:r>
      <w:r w:rsidR="00AE6A25" w:rsidRPr="0012125F">
        <w:rPr>
          <w:sz w:val="28"/>
          <w:szCs w:val="28"/>
        </w:rPr>
        <w:t xml:space="preserve">Наш сегодняшний </w:t>
      </w:r>
      <w:r w:rsidR="009E2870" w:rsidRPr="0012125F">
        <w:rPr>
          <w:sz w:val="28"/>
          <w:szCs w:val="28"/>
        </w:rPr>
        <w:t xml:space="preserve">воспитательный </w:t>
      </w:r>
      <w:r w:rsidR="00AE6A25" w:rsidRPr="0012125F">
        <w:rPr>
          <w:sz w:val="28"/>
          <w:szCs w:val="28"/>
        </w:rPr>
        <w:t>час –экскурсия назывался «Дорога к храму – дорога к себе». С</w:t>
      </w:r>
      <w:r w:rsidR="00AE6A25" w:rsidRPr="0012125F">
        <w:rPr>
          <w:color w:val="333333"/>
          <w:sz w:val="28"/>
          <w:szCs w:val="28"/>
        </w:rPr>
        <w:t>ейчас мы с вами вернемся к притче, которую вы услышали в начале и немного побеседуем. Ч</w:t>
      </w:r>
      <w:r w:rsidRPr="0012125F">
        <w:rPr>
          <w:sz w:val="28"/>
          <w:szCs w:val="28"/>
        </w:rPr>
        <w:t xml:space="preserve">тобы беседа заладилась, я предлагаю </w:t>
      </w:r>
      <w:r w:rsidR="00AE6A25" w:rsidRPr="0012125F">
        <w:rPr>
          <w:i/>
          <w:sz w:val="28"/>
          <w:szCs w:val="28"/>
        </w:rPr>
        <w:t>разминку,</w:t>
      </w:r>
      <w:r w:rsidRPr="0012125F">
        <w:rPr>
          <w:sz w:val="28"/>
          <w:szCs w:val="28"/>
        </w:rPr>
        <w:t xml:space="preserve"> </w:t>
      </w:r>
      <w:r w:rsidR="00AE6A25" w:rsidRPr="0012125F">
        <w:rPr>
          <w:sz w:val="28"/>
          <w:szCs w:val="28"/>
        </w:rPr>
        <w:t>которая</w:t>
      </w:r>
      <w:r w:rsidRPr="0012125F">
        <w:rPr>
          <w:sz w:val="28"/>
          <w:szCs w:val="28"/>
        </w:rPr>
        <w:t xml:space="preserve"> называется «недописанный тезис».</w:t>
      </w:r>
    </w:p>
    <w:p w:rsidR="003F3B34" w:rsidRPr="0012125F" w:rsidRDefault="003F3B34" w:rsidP="0012125F">
      <w:pPr>
        <w:pStyle w:val="a4"/>
        <w:spacing w:before="0" w:beforeAutospacing="0" w:after="0" w:afterAutospacing="0"/>
        <w:ind w:firstLine="709"/>
        <w:jc w:val="right"/>
        <w:rPr>
          <w:i/>
          <w:sz w:val="28"/>
          <w:szCs w:val="28"/>
        </w:rPr>
      </w:pPr>
    </w:p>
    <w:p w:rsidR="00AE6A25" w:rsidRPr="0012125F" w:rsidRDefault="00AE6A25" w:rsidP="0012125F">
      <w:pPr>
        <w:pStyle w:val="a4"/>
        <w:spacing w:before="0" w:beforeAutospacing="0" w:after="0" w:afterAutospacing="0"/>
        <w:ind w:firstLine="709"/>
        <w:jc w:val="right"/>
        <w:rPr>
          <w:i/>
          <w:sz w:val="28"/>
          <w:szCs w:val="28"/>
        </w:rPr>
      </w:pPr>
      <w:r w:rsidRPr="0012125F">
        <w:rPr>
          <w:i/>
          <w:sz w:val="28"/>
          <w:szCs w:val="28"/>
        </w:rPr>
        <w:t>Тезисы размещаем на доске или экране</w:t>
      </w:r>
    </w:p>
    <w:p w:rsidR="003F3B34" w:rsidRPr="0012125F" w:rsidRDefault="003F3B34" w:rsidP="0012125F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DD362E" w:rsidRPr="0012125F" w:rsidRDefault="00AE6A25" w:rsidP="0012125F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2125F">
        <w:rPr>
          <w:b/>
          <w:sz w:val="28"/>
          <w:szCs w:val="28"/>
        </w:rPr>
        <w:t>Куратор:</w:t>
      </w:r>
      <w:r w:rsidRPr="0012125F">
        <w:rPr>
          <w:sz w:val="28"/>
          <w:szCs w:val="28"/>
        </w:rPr>
        <w:t xml:space="preserve"> </w:t>
      </w:r>
      <w:r w:rsidR="00DD362E" w:rsidRPr="0012125F">
        <w:rPr>
          <w:sz w:val="28"/>
          <w:szCs w:val="28"/>
        </w:rPr>
        <w:t xml:space="preserve">Все тезисы перед </w:t>
      </w:r>
      <w:r w:rsidR="004431E7" w:rsidRPr="0012125F">
        <w:rPr>
          <w:sz w:val="28"/>
          <w:szCs w:val="28"/>
        </w:rPr>
        <w:t>в</w:t>
      </w:r>
      <w:r w:rsidR="00DD362E" w:rsidRPr="0012125F">
        <w:rPr>
          <w:sz w:val="28"/>
          <w:szCs w:val="28"/>
        </w:rPr>
        <w:t xml:space="preserve">ами и </w:t>
      </w:r>
      <w:r w:rsidRPr="0012125F">
        <w:rPr>
          <w:sz w:val="28"/>
          <w:szCs w:val="28"/>
        </w:rPr>
        <w:t>вам дается минута на раздумья, чтобы их закончить</w:t>
      </w:r>
      <w:r w:rsidR="00DD362E" w:rsidRPr="0012125F">
        <w:rPr>
          <w:sz w:val="28"/>
          <w:szCs w:val="28"/>
        </w:rPr>
        <w:t>. После чего каждый попробует привести доказательства своей мысли.</w:t>
      </w:r>
    </w:p>
    <w:p w:rsidR="00DD362E" w:rsidRPr="0012125F" w:rsidRDefault="00DD362E" w:rsidP="0012125F">
      <w:pPr>
        <w:pStyle w:val="a4"/>
        <w:spacing w:before="0" w:beforeAutospacing="0" w:after="0" w:afterAutospacing="0"/>
        <w:ind w:firstLine="709"/>
        <w:rPr>
          <w:sz w:val="28"/>
          <w:szCs w:val="28"/>
        </w:rPr>
      </w:pPr>
      <w:r w:rsidRPr="0012125F">
        <w:rPr>
          <w:sz w:val="28"/>
          <w:szCs w:val="28"/>
        </w:rPr>
        <w:t>Тезисы:</w:t>
      </w:r>
    </w:p>
    <w:p w:rsidR="00DD362E" w:rsidRPr="0012125F" w:rsidRDefault="00DD362E" w:rsidP="0012125F">
      <w:pPr>
        <w:pStyle w:val="a4"/>
        <w:spacing w:before="0" w:beforeAutospacing="0" w:after="0" w:afterAutospacing="0"/>
        <w:ind w:firstLine="709"/>
        <w:rPr>
          <w:sz w:val="28"/>
          <w:szCs w:val="28"/>
        </w:rPr>
      </w:pPr>
      <w:r w:rsidRPr="0012125F">
        <w:rPr>
          <w:sz w:val="28"/>
          <w:szCs w:val="28"/>
        </w:rPr>
        <w:t>Быть человеком – значит…</w:t>
      </w:r>
    </w:p>
    <w:p w:rsidR="00DD362E" w:rsidRPr="0012125F" w:rsidRDefault="00DD362E" w:rsidP="0012125F">
      <w:pPr>
        <w:pStyle w:val="a4"/>
        <w:spacing w:before="0" w:beforeAutospacing="0" w:after="0" w:afterAutospacing="0"/>
        <w:ind w:firstLine="709"/>
        <w:rPr>
          <w:sz w:val="28"/>
          <w:szCs w:val="28"/>
        </w:rPr>
      </w:pPr>
      <w:r w:rsidRPr="0012125F">
        <w:rPr>
          <w:sz w:val="28"/>
          <w:szCs w:val="28"/>
        </w:rPr>
        <w:t>Самое главное в жизни -…</w:t>
      </w:r>
    </w:p>
    <w:p w:rsidR="00DD362E" w:rsidRPr="0012125F" w:rsidRDefault="00DD362E" w:rsidP="0012125F">
      <w:pPr>
        <w:pStyle w:val="a4"/>
        <w:spacing w:before="0" w:beforeAutospacing="0" w:after="0" w:afterAutospacing="0"/>
        <w:ind w:firstLine="709"/>
        <w:rPr>
          <w:sz w:val="28"/>
          <w:szCs w:val="28"/>
        </w:rPr>
      </w:pPr>
      <w:r w:rsidRPr="0012125F">
        <w:rPr>
          <w:sz w:val="28"/>
          <w:szCs w:val="28"/>
        </w:rPr>
        <w:t>Чтобы иметь друзей, надо…</w:t>
      </w:r>
    </w:p>
    <w:p w:rsidR="00DD362E" w:rsidRPr="0012125F" w:rsidRDefault="00DD362E" w:rsidP="0012125F">
      <w:pPr>
        <w:pStyle w:val="a4"/>
        <w:spacing w:before="0" w:beforeAutospacing="0" w:after="0" w:afterAutospacing="0"/>
        <w:ind w:firstLine="709"/>
        <w:rPr>
          <w:sz w:val="28"/>
          <w:szCs w:val="28"/>
        </w:rPr>
      </w:pPr>
      <w:r w:rsidRPr="0012125F">
        <w:rPr>
          <w:sz w:val="28"/>
          <w:szCs w:val="28"/>
        </w:rPr>
        <w:t>Наивысшая ценность для человека -…</w:t>
      </w:r>
    </w:p>
    <w:p w:rsidR="003F3B34" w:rsidRPr="0012125F" w:rsidRDefault="003F3B34" w:rsidP="0012125F">
      <w:pPr>
        <w:pStyle w:val="a4"/>
        <w:spacing w:before="0" w:beforeAutospacing="0" w:after="0" w:afterAutospacing="0"/>
        <w:ind w:firstLine="709"/>
        <w:jc w:val="right"/>
        <w:rPr>
          <w:i/>
          <w:sz w:val="28"/>
          <w:szCs w:val="28"/>
        </w:rPr>
      </w:pPr>
    </w:p>
    <w:p w:rsidR="00DD362E" w:rsidRPr="0012125F" w:rsidRDefault="00DD362E" w:rsidP="0012125F">
      <w:pPr>
        <w:pStyle w:val="a4"/>
        <w:spacing w:before="0" w:beforeAutospacing="0" w:after="0" w:afterAutospacing="0"/>
        <w:ind w:firstLine="709"/>
        <w:jc w:val="right"/>
        <w:rPr>
          <w:i/>
          <w:sz w:val="28"/>
          <w:szCs w:val="28"/>
        </w:rPr>
      </w:pPr>
      <w:r w:rsidRPr="0012125F">
        <w:rPr>
          <w:i/>
          <w:sz w:val="28"/>
          <w:szCs w:val="28"/>
        </w:rPr>
        <w:t>Учащиеся зачитывают продолженные тезисы.</w:t>
      </w:r>
    </w:p>
    <w:p w:rsidR="00DD362E" w:rsidRPr="0012125F" w:rsidRDefault="00AE6A25" w:rsidP="0012125F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2125F">
        <w:rPr>
          <w:b/>
          <w:sz w:val="28"/>
          <w:szCs w:val="28"/>
        </w:rPr>
        <w:t>Куратор</w:t>
      </w:r>
      <w:r w:rsidRPr="0012125F">
        <w:rPr>
          <w:sz w:val="28"/>
          <w:szCs w:val="28"/>
        </w:rPr>
        <w:t>: мы выслушали ваши точки зрения, а сейчас давайте поразмыслим над следующими вопросами:</w:t>
      </w:r>
    </w:p>
    <w:p w:rsidR="00DD362E" w:rsidRPr="0012125F" w:rsidRDefault="00DD362E" w:rsidP="0012125F">
      <w:pPr>
        <w:pStyle w:val="a4"/>
        <w:spacing w:before="0" w:beforeAutospacing="0" w:after="0" w:afterAutospacing="0"/>
        <w:ind w:firstLine="709"/>
        <w:rPr>
          <w:sz w:val="28"/>
          <w:szCs w:val="28"/>
        </w:rPr>
      </w:pPr>
      <w:r w:rsidRPr="0012125F">
        <w:rPr>
          <w:sz w:val="28"/>
          <w:szCs w:val="28"/>
        </w:rPr>
        <w:t xml:space="preserve"> </w:t>
      </w:r>
      <w:r w:rsidR="00D920E9" w:rsidRPr="0012125F">
        <w:rPr>
          <w:sz w:val="28"/>
          <w:szCs w:val="28"/>
        </w:rPr>
        <w:t>«</w:t>
      </w:r>
      <w:r w:rsidRPr="0012125F">
        <w:rPr>
          <w:sz w:val="28"/>
          <w:szCs w:val="28"/>
        </w:rPr>
        <w:t>Что означает путь к самому себе?</w:t>
      </w:r>
      <w:r w:rsidR="00D920E9" w:rsidRPr="0012125F">
        <w:rPr>
          <w:sz w:val="28"/>
          <w:szCs w:val="28"/>
        </w:rPr>
        <w:t>»</w:t>
      </w:r>
      <w:r w:rsidRPr="0012125F">
        <w:rPr>
          <w:sz w:val="28"/>
          <w:szCs w:val="28"/>
        </w:rPr>
        <w:t xml:space="preserve"> </w:t>
      </w:r>
    </w:p>
    <w:p w:rsidR="00DD362E" w:rsidRPr="0012125F" w:rsidRDefault="00AE6A25" w:rsidP="0012125F">
      <w:pPr>
        <w:pStyle w:val="a4"/>
        <w:spacing w:before="0" w:beforeAutospacing="0" w:after="0" w:afterAutospacing="0"/>
        <w:ind w:firstLine="709"/>
        <w:rPr>
          <w:sz w:val="28"/>
          <w:szCs w:val="28"/>
        </w:rPr>
      </w:pPr>
      <w:r w:rsidRPr="0012125F">
        <w:rPr>
          <w:sz w:val="28"/>
          <w:szCs w:val="28"/>
        </w:rPr>
        <w:t xml:space="preserve"> </w:t>
      </w:r>
      <w:r w:rsidR="00D920E9" w:rsidRPr="0012125F">
        <w:rPr>
          <w:sz w:val="28"/>
          <w:szCs w:val="28"/>
        </w:rPr>
        <w:t>«</w:t>
      </w:r>
      <w:r w:rsidR="00DD362E" w:rsidRPr="0012125F">
        <w:rPr>
          <w:sz w:val="28"/>
          <w:szCs w:val="28"/>
        </w:rPr>
        <w:t>Достоинство и честь - могут ли они устареть?</w:t>
      </w:r>
      <w:r w:rsidR="00D920E9" w:rsidRPr="0012125F">
        <w:rPr>
          <w:sz w:val="28"/>
          <w:szCs w:val="28"/>
        </w:rPr>
        <w:t>»</w:t>
      </w:r>
    </w:p>
    <w:p w:rsidR="00DD362E" w:rsidRPr="0012125F" w:rsidRDefault="00D920E9" w:rsidP="0012125F">
      <w:pPr>
        <w:pStyle w:val="a4"/>
        <w:spacing w:before="0" w:beforeAutospacing="0" w:after="0" w:afterAutospacing="0"/>
        <w:ind w:firstLine="709"/>
        <w:rPr>
          <w:sz w:val="28"/>
          <w:szCs w:val="28"/>
        </w:rPr>
      </w:pPr>
      <w:proofErr w:type="gramStart"/>
      <w:r w:rsidRPr="0012125F">
        <w:rPr>
          <w:sz w:val="28"/>
          <w:szCs w:val="28"/>
        </w:rPr>
        <w:t>«</w:t>
      </w:r>
      <w:r w:rsidR="00DD362E" w:rsidRPr="0012125F">
        <w:rPr>
          <w:sz w:val="28"/>
          <w:szCs w:val="28"/>
        </w:rPr>
        <w:t xml:space="preserve"> Кому</w:t>
      </w:r>
      <w:proofErr w:type="gramEnd"/>
      <w:r w:rsidR="00DD362E" w:rsidRPr="0012125F">
        <w:rPr>
          <w:sz w:val="28"/>
          <w:szCs w:val="28"/>
        </w:rPr>
        <w:t xml:space="preserve"> и что я должен и обязан?</w:t>
      </w:r>
      <w:r w:rsidRPr="0012125F">
        <w:rPr>
          <w:sz w:val="28"/>
          <w:szCs w:val="28"/>
        </w:rPr>
        <w:t>»</w:t>
      </w:r>
      <w:r w:rsidR="00DD362E" w:rsidRPr="0012125F">
        <w:rPr>
          <w:sz w:val="28"/>
          <w:szCs w:val="28"/>
        </w:rPr>
        <w:t xml:space="preserve">  - вот те вопросы, которые вынесены сегодня на общее обозрение.</w:t>
      </w:r>
    </w:p>
    <w:p w:rsidR="004431E7" w:rsidRPr="0012125F" w:rsidRDefault="004431E7" w:rsidP="0012125F">
      <w:pPr>
        <w:pStyle w:val="a4"/>
        <w:spacing w:before="0" w:beforeAutospacing="0" w:after="0" w:afterAutospacing="0"/>
        <w:ind w:firstLine="709"/>
        <w:rPr>
          <w:sz w:val="28"/>
          <w:szCs w:val="28"/>
        </w:rPr>
      </w:pPr>
    </w:p>
    <w:p w:rsidR="004431E7" w:rsidRPr="0012125F" w:rsidRDefault="004431E7" w:rsidP="0012125F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2125F">
        <w:rPr>
          <w:sz w:val="28"/>
          <w:szCs w:val="28"/>
        </w:rPr>
        <w:t xml:space="preserve"> К концу беседы ребята пришли к выводу, что из всего множества существовавших в истории человечества ценностей и идеалов наиболее значимые, проверенные временем, запечатлены в религиозной морали, которая, с большой долей уверенности, может являться фундаментом всей нравственности человека.  И если соблюдать простые нравственные нормы поведения, хоть это порою и очень сложно, то будешь жить в гармонии не только с </w:t>
      </w:r>
      <w:r w:rsidR="005535F4" w:rsidRPr="0012125F">
        <w:rPr>
          <w:sz w:val="28"/>
          <w:szCs w:val="28"/>
        </w:rPr>
        <w:t>окружающими,</w:t>
      </w:r>
      <w:r w:rsidRPr="0012125F">
        <w:rPr>
          <w:sz w:val="28"/>
          <w:szCs w:val="28"/>
        </w:rPr>
        <w:t xml:space="preserve"> но и с собою.</w:t>
      </w:r>
    </w:p>
    <w:p w:rsidR="004431E7" w:rsidRPr="0012125F" w:rsidRDefault="004431E7" w:rsidP="0012125F">
      <w:pPr>
        <w:pStyle w:val="a4"/>
        <w:spacing w:before="0" w:beforeAutospacing="0" w:after="0" w:afterAutospacing="0"/>
        <w:ind w:firstLine="709"/>
        <w:rPr>
          <w:sz w:val="28"/>
          <w:szCs w:val="28"/>
        </w:rPr>
      </w:pPr>
    </w:p>
    <w:p w:rsidR="002B75FB" w:rsidRPr="0012125F" w:rsidRDefault="005535F4" w:rsidP="00121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25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Ведущий:</w:t>
      </w:r>
      <w:r w:rsidRPr="001212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2B75FB" w:rsidRPr="0012125F">
        <w:rPr>
          <w:rFonts w:ascii="Times New Roman" w:hAnsi="Times New Roman" w:cs="Times New Roman"/>
          <w:sz w:val="28"/>
          <w:szCs w:val="28"/>
        </w:rPr>
        <w:t xml:space="preserve">Витебск не зря очень считают культурной столицей Беларуси. Здесь много сохранившихся памятников архитектуры, которые </w:t>
      </w:r>
      <w:r w:rsidRPr="0012125F">
        <w:rPr>
          <w:rFonts w:ascii="Times New Roman" w:hAnsi="Times New Roman" w:cs="Times New Roman"/>
          <w:sz w:val="28"/>
          <w:szCs w:val="28"/>
        </w:rPr>
        <w:t>оберегает и</w:t>
      </w:r>
      <w:r w:rsidR="002B75FB" w:rsidRPr="0012125F">
        <w:rPr>
          <w:rFonts w:ascii="Times New Roman" w:hAnsi="Times New Roman" w:cs="Times New Roman"/>
          <w:sz w:val="28"/>
          <w:szCs w:val="28"/>
        </w:rPr>
        <w:t xml:space="preserve"> </w:t>
      </w:r>
      <w:r w:rsidRPr="0012125F">
        <w:rPr>
          <w:rFonts w:ascii="Times New Roman" w:hAnsi="Times New Roman" w:cs="Times New Roman"/>
          <w:sz w:val="28"/>
          <w:szCs w:val="28"/>
        </w:rPr>
        <w:t>восстанавливает государство</w:t>
      </w:r>
      <w:r w:rsidR="002B75FB" w:rsidRPr="0012125F">
        <w:rPr>
          <w:rFonts w:ascii="Times New Roman" w:hAnsi="Times New Roman" w:cs="Times New Roman"/>
          <w:sz w:val="28"/>
          <w:szCs w:val="28"/>
        </w:rPr>
        <w:t xml:space="preserve">. Как говорил Н.В. Гоголь: </w:t>
      </w:r>
      <w:r w:rsidR="002B75FB" w:rsidRPr="0012125F">
        <w:rPr>
          <w:rFonts w:ascii="Times New Roman" w:hAnsi="Times New Roman" w:cs="Times New Roman"/>
          <w:b/>
          <w:sz w:val="28"/>
          <w:szCs w:val="28"/>
        </w:rPr>
        <w:t>«</w:t>
      </w:r>
      <w:r w:rsidR="002B75FB" w:rsidRPr="0012125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Архитектура — </w:t>
      </w:r>
      <w:r w:rsidR="002B75FB" w:rsidRPr="0012125F">
        <w:rPr>
          <w:rFonts w:ascii="Times New Roman" w:hAnsi="Times New Roman" w:cs="Times New Roman"/>
          <w:b/>
          <w:i/>
          <w:iCs/>
          <w:sz w:val="28"/>
          <w:szCs w:val="28"/>
        </w:rPr>
        <w:lastRenderedPageBreak/>
        <w:t>тоже летопись мира: она говорит тогда, когда уже молчат и песни, и предания</w:t>
      </w:r>
      <w:r w:rsidR="002B75FB" w:rsidRPr="0012125F">
        <w:rPr>
          <w:rFonts w:ascii="Times New Roman" w:hAnsi="Times New Roman" w:cs="Times New Roman"/>
          <w:b/>
          <w:sz w:val="28"/>
          <w:szCs w:val="28"/>
        </w:rPr>
        <w:t>»</w:t>
      </w:r>
      <w:r w:rsidR="002B75FB" w:rsidRPr="0012125F">
        <w:rPr>
          <w:rFonts w:ascii="Times New Roman" w:hAnsi="Times New Roman" w:cs="Times New Roman"/>
          <w:sz w:val="28"/>
          <w:szCs w:val="28"/>
        </w:rPr>
        <w:t>.</w:t>
      </w:r>
      <w:r w:rsidRPr="0012125F">
        <w:rPr>
          <w:rFonts w:ascii="Times New Roman" w:hAnsi="Times New Roman" w:cs="Times New Roman"/>
          <w:sz w:val="28"/>
          <w:szCs w:val="28"/>
        </w:rPr>
        <w:t xml:space="preserve"> И следующая наша встреча состоится у храма во имя Воскресения Христова. Мы воочию увидим его архитектуру, внутреннее убранство, поговорим с его настоятелем –отцом Константином, которому вы сможете задать волнующие вас вопросы. А праздничным подарком всем присутствующим станет возможность подняться на колокольню храма, полюбоваться панорамой нашего древнего города и самим позвонить в колокола.</w:t>
      </w:r>
    </w:p>
    <w:p w:rsidR="002B75FB" w:rsidRPr="0012125F" w:rsidRDefault="002B75FB" w:rsidP="00121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25F">
        <w:rPr>
          <w:rFonts w:ascii="Times New Roman" w:hAnsi="Times New Roman" w:cs="Times New Roman"/>
          <w:sz w:val="28"/>
          <w:szCs w:val="28"/>
        </w:rPr>
        <w:t>Я надеюсь, что городская архитектура будет служить летописью для наших потомков еще многие века. А для этого нам, горожанам, нужно сделать совсем немного – сохранять и не осквернять исторические и архитектурные памятники</w:t>
      </w:r>
      <w:r w:rsidR="0035493E" w:rsidRPr="0012125F">
        <w:rPr>
          <w:rFonts w:ascii="Times New Roman" w:hAnsi="Times New Roman" w:cs="Times New Roman"/>
          <w:sz w:val="28"/>
          <w:szCs w:val="28"/>
        </w:rPr>
        <w:t>.</w:t>
      </w:r>
    </w:p>
    <w:p w:rsidR="00837006" w:rsidRPr="0012125F" w:rsidRDefault="00837006" w:rsidP="0012125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837006" w:rsidRPr="0012125F" w:rsidRDefault="00837006" w:rsidP="0012125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2125F">
        <w:rPr>
          <w:rFonts w:ascii="Times New Roman" w:hAnsi="Times New Roman" w:cs="Times New Roman"/>
          <w:i/>
          <w:sz w:val="28"/>
          <w:szCs w:val="28"/>
        </w:rPr>
        <w:br w:type="page"/>
      </w:r>
    </w:p>
    <w:p w:rsidR="00837006" w:rsidRPr="0012125F" w:rsidRDefault="00837006" w:rsidP="001212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125F">
        <w:rPr>
          <w:rFonts w:ascii="Times New Roman" w:hAnsi="Times New Roman" w:cs="Times New Roman"/>
          <w:sz w:val="28"/>
          <w:szCs w:val="28"/>
        </w:rPr>
        <w:lastRenderedPageBreak/>
        <w:t>Список литературы</w:t>
      </w:r>
    </w:p>
    <w:p w:rsidR="00837006" w:rsidRPr="0012125F" w:rsidRDefault="00837006" w:rsidP="008427C0">
      <w:pPr>
        <w:pStyle w:val="a3"/>
        <w:numPr>
          <w:ilvl w:val="0"/>
          <w:numId w:val="2"/>
        </w:numPr>
        <w:tabs>
          <w:tab w:val="left" w:pos="993"/>
        </w:tabs>
        <w:ind w:left="0" w:firstLine="633"/>
        <w:contextualSpacing/>
        <w:jc w:val="both"/>
        <w:rPr>
          <w:sz w:val="28"/>
          <w:szCs w:val="28"/>
        </w:rPr>
      </w:pPr>
      <w:r w:rsidRPr="0012125F">
        <w:rPr>
          <w:sz w:val="28"/>
          <w:szCs w:val="28"/>
          <w:lang w:val="be-BY"/>
        </w:rPr>
        <w:t>Буклет. Храм Воскресения Христова г.Витебска/ Издательский отдел Витебской Епархии</w:t>
      </w:r>
    </w:p>
    <w:p w:rsidR="00837006" w:rsidRPr="008427C0" w:rsidRDefault="00837006" w:rsidP="008427C0">
      <w:pPr>
        <w:pStyle w:val="a3"/>
        <w:numPr>
          <w:ilvl w:val="0"/>
          <w:numId w:val="2"/>
        </w:numPr>
        <w:tabs>
          <w:tab w:val="left" w:pos="993"/>
        </w:tabs>
        <w:ind w:left="0" w:firstLine="633"/>
        <w:contextualSpacing/>
        <w:jc w:val="both"/>
        <w:rPr>
          <w:sz w:val="28"/>
          <w:szCs w:val="28"/>
          <w:lang w:val="be-BY"/>
        </w:rPr>
      </w:pPr>
      <w:r w:rsidRPr="0012125F">
        <w:rPr>
          <w:sz w:val="28"/>
          <w:szCs w:val="28"/>
          <w:lang w:val="be-BY"/>
        </w:rPr>
        <w:t>Изба-Читальня. Литературно-художественный портал</w:t>
      </w:r>
      <w:r w:rsidRPr="008427C0">
        <w:rPr>
          <w:sz w:val="28"/>
          <w:szCs w:val="28"/>
          <w:lang w:val="be-BY"/>
        </w:rPr>
        <w:t>[Электронный ресурс].-Режим доступа: https://www.chitalnya.ru/</w:t>
      </w:r>
    </w:p>
    <w:p w:rsidR="00837006" w:rsidRPr="008427C0" w:rsidRDefault="00837006" w:rsidP="008427C0">
      <w:pPr>
        <w:pStyle w:val="a3"/>
        <w:numPr>
          <w:ilvl w:val="0"/>
          <w:numId w:val="2"/>
        </w:numPr>
        <w:tabs>
          <w:tab w:val="left" w:pos="993"/>
        </w:tabs>
        <w:ind w:left="0" w:firstLine="633"/>
        <w:contextualSpacing/>
        <w:jc w:val="both"/>
        <w:rPr>
          <w:sz w:val="28"/>
          <w:szCs w:val="28"/>
          <w:lang w:val="be-BY"/>
        </w:rPr>
      </w:pPr>
      <w:proofErr w:type="spellStart"/>
      <w:r w:rsidRPr="008427C0">
        <w:rPr>
          <w:sz w:val="28"/>
          <w:szCs w:val="28"/>
          <w:lang w:val="be-BY"/>
        </w:rPr>
        <w:t>Русецки</w:t>
      </w:r>
      <w:proofErr w:type="spellEnd"/>
      <w:r w:rsidRPr="0012125F">
        <w:rPr>
          <w:sz w:val="28"/>
          <w:szCs w:val="28"/>
          <w:lang w:val="be-BY"/>
        </w:rPr>
        <w:t>й</w:t>
      </w:r>
      <w:r w:rsidRPr="008427C0">
        <w:rPr>
          <w:sz w:val="28"/>
          <w:szCs w:val="28"/>
          <w:lang w:val="be-BY"/>
        </w:rPr>
        <w:t xml:space="preserve"> А.В., </w:t>
      </w:r>
      <w:proofErr w:type="spellStart"/>
      <w:r w:rsidRPr="008427C0">
        <w:rPr>
          <w:sz w:val="28"/>
          <w:szCs w:val="28"/>
          <w:lang w:val="be-BY"/>
        </w:rPr>
        <w:t>Русецкий</w:t>
      </w:r>
      <w:proofErr w:type="spellEnd"/>
      <w:r w:rsidRPr="008427C0">
        <w:rPr>
          <w:sz w:val="28"/>
          <w:szCs w:val="28"/>
          <w:lang w:val="be-BY"/>
        </w:rPr>
        <w:t xml:space="preserve"> Ю.А. Художественная культура Витебска с древности до 19</w:t>
      </w:r>
      <w:r w:rsidRPr="0012125F">
        <w:rPr>
          <w:sz w:val="28"/>
          <w:szCs w:val="28"/>
          <w:lang w:val="be-BY"/>
        </w:rPr>
        <w:t>1</w:t>
      </w:r>
      <w:r w:rsidRPr="008427C0">
        <w:rPr>
          <w:sz w:val="28"/>
          <w:szCs w:val="28"/>
          <w:lang w:val="be-BY"/>
        </w:rPr>
        <w:t xml:space="preserve">7 </w:t>
      </w:r>
      <w:proofErr w:type="gramStart"/>
      <w:r w:rsidRPr="008427C0">
        <w:rPr>
          <w:sz w:val="28"/>
          <w:szCs w:val="28"/>
          <w:lang w:val="be-BY"/>
        </w:rPr>
        <w:t>года</w:t>
      </w:r>
      <w:bookmarkStart w:id="0" w:name="_GoBack"/>
      <w:bookmarkEnd w:id="0"/>
      <w:r w:rsidRPr="008427C0">
        <w:rPr>
          <w:sz w:val="28"/>
          <w:szCs w:val="28"/>
          <w:lang w:val="be-BY"/>
        </w:rPr>
        <w:t>.-</w:t>
      </w:r>
      <w:proofErr w:type="spellStart"/>
      <w:proofErr w:type="gramEnd"/>
      <w:r w:rsidRPr="008427C0">
        <w:rPr>
          <w:sz w:val="28"/>
          <w:szCs w:val="28"/>
          <w:lang w:val="be-BY"/>
        </w:rPr>
        <w:t>Мн</w:t>
      </w:r>
      <w:proofErr w:type="spellEnd"/>
      <w:r w:rsidRPr="008427C0">
        <w:rPr>
          <w:sz w:val="28"/>
          <w:szCs w:val="28"/>
          <w:lang w:val="be-BY"/>
        </w:rPr>
        <w:t>.:</w:t>
      </w:r>
      <w:proofErr w:type="spellStart"/>
      <w:r w:rsidRPr="008427C0">
        <w:rPr>
          <w:sz w:val="28"/>
          <w:szCs w:val="28"/>
          <w:lang w:val="be-BY"/>
        </w:rPr>
        <w:t>БелЭн</w:t>
      </w:r>
      <w:proofErr w:type="spellEnd"/>
      <w:r w:rsidRPr="008427C0">
        <w:rPr>
          <w:sz w:val="28"/>
          <w:szCs w:val="28"/>
          <w:lang w:val="be-BY"/>
        </w:rPr>
        <w:t>, 2001.-288:с ил.</w:t>
      </w:r>
    </w:p>
    <w:p w:rsidR="00837006" w:rsidRPr="008427C0" w:rsidRDefault="00837006" w:rsidP="008427C0">
      <w:pPr>
        <w:pStyle w:val="a3"/>
        <w:numPr>
          <w:ilvl w:val="0"/>
          <w:numId w:val="2"/>
        </w:numPr>
        <w:tabs>
          <w:tab w:val="left" w:pos="993"/>
        </w:tabs>
        <w:ind w:left="0" w:firstLine="633"/>
        <w:contextualSpacing/>
        <w:jc w:val="both"/>
        <w:rPr>
          <w:sz w:val="28"/>
          <w:szCs w:val="28"/>
          <w:lang w:val="be-BY"/>
        </w:rPr>
      </w:pPr>
      <w:r w:rsidRPr="0012125F">
        <w:rPr>
          <w:sz w:val="28"/>
          <w:szCs w:val="28"/>
          <w:lang w:val="be-BY"/>
        </w:rPr>
        <w:t>Чарняўская Т.І. Архітэктура Віцебска: З гісторыі плініроўкі і забудовы горада.-Мн.:Навука і тэхніка, 1980.</w:t>
      </w:r>
    </w:p>
    <w:p w:rsidR="00837006" w:rsidRPr="008427C0" w:rsidRDefault="00837006" w:rsidP="008427C0">
      <w:pPr>
        <w:pStyle w:val="a3"/>
        <w:numPr>
          <w:ilvl w:val="0"/>
          <w:numId w:val="2"/>
        </w:numPr>
        <w:tabs>
          <w:tab w:val="left" w:pos="993"/>
        </w:tabs>
        <w:ind w:left="0" w:firstLine="633"/>
        <w:contextualSpacing/>
        <w:jc w:val="both"/>
        <w:rPr>
          <w:sz w:val="28"/>
          <w:szCs w:val="28"/>
          <w:lang w:val="be-BY"/>
        </w:rPr>
      </w:pPr>
      <w:r w:rsidRPr="0012125F">
        <w:rPr>
          <w:sz w:val="28"/>
          <w:szCs w:val="28"/>
          <w:lang w:val="be-BY"/>
        </w:rPr>
        <w:t>//</w:t>
      </w:r>
      <w:r w:rsidRPr="008427C0">
        <w:rPr>
          <w:sz w:val="28"/>
          <w:szCs w:val="28"/>
          <w:lang w:val="be-BY"/>
        </w:rPr>
        <w:t>Воскресение.-2001:№4,с. 6</w:t>
      </w:r>
      <w:r w:rsidRPr="0012125F">
        <w:rPr>
          <w:sz w:val="28"/>
          <w:szCs w:val="28"/>
          <w:lang w:val="be-BY"/>
        </w:rPr>
        <w:t xml:space="preserve"> </w:t>
      </w:r>
    </w:p>
    <w:p w:rsidR="002B75FB" w:rsidRPr="0012125F" w:rsidRDefault="002B75FB" w:rsidP="0012125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sectPr w:rsidR="002B75FB" w:rsidRPr="0012125F" w:rsidSect="00955609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entury Gothic,BoldItalic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05482B"/>
    <w:multiLevelType w:val="multilevel"/>
    <w:tmpl w:val="A82AE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B9C62B6"/>
    <w:multiLevelType w:val="hybridMultilevel"/>
    <w:tmpl w:val="485C8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3A9"/>
    <w:rsid w:val="000614DE"/>
    <w:rsid w:val="00077ECB"/>
    <w:rsid w:val="000C20A6"/>
    <w:rsid w:val="000D360C"/>
    <w:rsid w:val="0012125F"/>
    <w:rsid w:val="00121519"/>
    <w:rsid w:val="001D07AF"/>
    <w:rsid w:val="002321F0"/>
    <w:rsid w:val="002B75FB"/>
    <w:rsid w:val="00327CC2"/>
    <w:rsid w:val="003343A9"/>
    <w:rsid w:val="0035493E"/>
    <w:rsid w:val="0036434B"/>
    <w:rsid w:val="00375F02"/>
    <w:rsid w:val="003F3B34"/>
    <w:rsid w:val="004431E7"/>
    <w:rsid w:val="004E41CE"/>
    <w:rsid w:val="0051016D"/>
    <w:rsid w:val="0055246B"/>
    <w:rsid w:val="005535F4"/>
    <w:rsid w:val="005B25DA"/>
    <w:rsid w:val="006034C5"/>
    <w:rsid w:val="0063727F"/>
    <w:rsid w:val="0077017D"/>
    <w:rsid w:val="00780E80"/>
    <w:rsid w:val="0079122E"/>
    <w:rsid w:val="007E3233"/>
    <w:rsid w:val="00837006"/>
    <w:rsid w:val="008427C0"/>
    <w:rsid w:val="00844C0F"/>
    <w:rsid w:val="00856D6B"/>
    <w:rsid w:val="008A54D5"/>
    <w:rsid w:val="008D0976"/>
    <w:rsid w:val="00900B7B"/>
    <w:rsid w:val="00955609"/>
    <w:rsid w:val="009E2870"/>
    <w:rsid w:val="00AC32E0"/>
    <w:rsid w:val="00AE6A25"/>
    <w:rsid w:val="00AF6F02"/>
    <w:rsid w:val="00B0618B"/>
    <w:rsid w:val="00C568B1"/>
    <w:rsid w:val="00C93574"/>
    <w:rsid w:val="00D7313B"/>
    <w:rsid w:val="00D82D8B"/>
    <w:rsid w:val="00D920E9"/>
    <w:rsid w:val="00DC292E"/>
    <w:rsid w:val="00DD362E"/>
    <w:rsid w:val="00DD7691"/>
    <w:rsid w:val="00DF629B"/>
    <w:rsid w:val="00E119D2"/>
    <w:rsid w:val="00E256F0"/>
    <w:rsid w:val="00E7122C"/>
    <w:rsid w:val="00E85525"/>
    <w:rsid w:val="00EB2BD9"/>
    <w:rsid w:val="00EF11A3"/>
    <w:rsid w:val="00F12EF6"/>
    <w:rsid w:val="00F70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0995F6-2198-45C0-8FAA-84DC99D6E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63727F"/>
  </w:style>
  <w:style w:type="character" w:customStyle="1" w:styleId="c5">
    <w:name w:val="c5"/>
    <w:basedOn w:val="a0"/>
    <w:rsid w:val="0063727F"/>
  </w:style>
  <w:style w:type="paragraph" w:styleId="a3">
    <w:name w:val="List Paragraph"/>
    <w:basedOn w:val="a"/>
    <w:uiPriority w:val="34"/>
    <w:qFormat/>
    <w:rsid w:val="002B75F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rsid w:val="00DD36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6"/>
    <w:uiPriority w:val="1"/>
    <w:qFormat/>
    <w:rsid w:val="00E256F0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256F0"/>
    <w:rPr>
      <w:rFonts w:eastAsiaTheme="minorEastAsia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E256F0"/>
    <w:pPr>
      <w:spacing w:after="0" w:line="216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  <w:lang w:eastAsia="ru-RU"/>
    </w:rPr>
  </w:style>
  <w:style w:type="character" w:customStyle="1" w:styleId="a8">
    <w:name w:val="Название Знак"/>
    <w:basedOn w:val="a0"/>
    <w:link w:val="a7"/>
    <w:uiPriority w:val="10"/>
    <w:rsid w:val="00E256F0"/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  <w:lang w:eastAsia="ru-RU"/>
    </w:rPr>
  </w:style>
  <w:style w:type="paragraph" w:styleId="a9">
    <w:name w:val="Subtitle"/>
    <w:basedOn w:val="a"/>
    <w:next w:val="a"/>
    <w:link w:val="aa"/>
    <w:uiPriority w:val="11"/>
    <w:qFormat/>
    <w:rsid w:val="00E256F0"/>
    <w:pPr>
      <w:numPr>
        <w:ilvl w:val="1"/>
      </w:numPr>
    </w:pPr>
    <w:rPr>
      <w:rFonts w:eastAsiaTheme="minorEastAsia" w:cs="Times New Roman"/>
      <w:color w:val="5A5A5A" w:themeColor="text1" w:themeTint="A5"/>
      <w:spacing w:val="15"/>
      <w:lang w:eastAsia="ru-RU"/>
    </w:rPr>
  </w:style>
  <w:style w:type="character" w:customStyle="1" w:styleId="aa">
    <w:name w:val="Подзаголовок Знак"/>
    <w:basedOn w:val="a0"/>
    <w:link w:val="a9"/>
    <w:uiPriority w:val="11"/>
    <w:rsid w:val="00E256F0"/>
    <w:rPr>
      <w:rFonts w:eastAsiaTheme="minorEastAsia" w:cs="Times New Roman"/>
      <w:color w:val="5A5A5A" w:themeColor="text1" w:themeTint="A5"/>
      <w:spacing w:val="1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6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3262F0-6DA3-4F52-8453-64745F797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8</Pages>
  <Words>1970</Words>
  <Characters>11230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</dc:creator>
  <cp:keywords/>
  <dc:description/>
  <cp:lastModifiedBy>Admin</cp:lastModifiedBy>
  <cp:revision>31</cp:revision>
  <dcterms:created xsi:type="dcterms:W3CDTF">2015-03-21T14:05:00Z</dcterms:created>
  <dcterms:modified xsi:type="dcterms:W3CDTF">2022-05-04T12:35:00Z</dcterms:modified>
</cp:coreProperties>
</file>